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7504C49" w:rsidR="00CF48D8" w:rsidRPr="00D77B7B" w:rsidRDefault="00F634E0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343B">
        <w:rPr>
          <w:rFonts w:ascii="Times New Roman" w:hAnsi="Times New Roman" w:cs="Times New Roman"/>
          <w:b/>
          <w:bCs/>
          <w:sz w:val="28"/>
          <w:szCs w:val="28"/>
        </w:rPr>
        <w:t>8. Jakub wzorem zawierzenia Bogu</w:t>
      </w:r>
    </w:p>
    <w:p w14:paraId="41E0D1D0" w14:textId="4E23F6DF" w:rsidR="00CF48D8" w:rsidRPr="00280F5C" w:rsidRDefault="00CF48D8" w:rsidP="00E50A3C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E50A3C" w:rsidRPr="00E50A3C">
        <w:rPr>
          <w:rFonts w:ascii="Times New Roman" w:hAnsi="Times New Roman" w:cs="Times New Roman"/>
          <w:sz w:val="28"/>
          <w:szCs w:val="28"/>
        </w:rPr>
        <w:t>Ukazanie sylwetki patriarchy Jakuba jako wzoru zawierzenia Bogu.</w:t>
      </w:r>
      <w:r w:rsidR="00E50A3C">
        <w:rPr>
          <w:rFonts w:ascii="Times New Roman" w:hAnsi="Times New Roman" w:cs="Times New Roman"/>
          <w:sz w:val="28"/>
          <w:szCs w:val="28"/>
        </w:rPr>
        <w:t xml:space="preserve"> </w:t>
      </w:r>
      <w:r w:rsidR="00E50A3C" w:rsidRPr="00E50A3C">
        <w:rPr>
          <w:rFonts w:ascii="Times New Roman" w:hAnsi="Times New Roman" w:cs="Times New Roman"/>
          <w:sz w:val="28"/>
          <w:szCs w:val="28"/>
        </w:rPr>
        <w:t>Kształtowanie w uczniach postawy ufności wobec Boga w różnych sytuacjach</w:t>
      </w:r>
      <w:r w:rsidR="00E50A3C">
        <w:rPr>
          <w:rFonts w:ascii="Times New Roman" w:hAnsi="Times New Roman" w:cs="Times New Roman"/>
          <w:sz w:val="28"/>
          <w:szCs w:val="28"/>
        </w:rPr>
        <w:t xml:space="preserve"> </w:t>
      </w:r>
      <w:r w:rsidR="00E50A3C" w:rsidRPr="00E50A3C">
        <w:rPr>
          <w:rFonts w:ascii="Times New Roman" w:hAnsi="Times New Roman" w:cs="Times New Roman"/>
          <w:sz w:val="28"/>
          <w:szCs w:val="28"/>
        </w:rPr>
        <w:t>życiowych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5F9EFCA8" w:rsidR="00CF48D8" w:rsidRPr="00E50A3C" w:rsidRDefault="00CF48D8" w:rsidP="00E50A3C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F96BCB">
        <w:rPr>
          <w:rFonts w:ascii="Times New Roman" w:hAnsi="Times New Roman" w:cs="Times New Roman"/>
          <w:sz w:val="28"/>
          <w:szCs w:val="28"/>
        </w:rPr>
        <w:t>,</w:t>
      </w:r>
      <w:r w:rsidR="00E50A3C">
        <w:rPr>
          <w:rFonts w:ascii="Times New Roman" w:hAnsi="Times New Roman" w:cs="Times New Roman"/>
          <w:sz w:val="28"/>
          <w:szCs w:val="28"/>
        </w:rPr>
        <w:t xml:space="preserve"> PŚ dla grup,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E50A3C" w:rsidRPr="00E50A3C">
        <w:rPr>
          <w:rFonts w:ascii="Times New Roman" w:hAnsi="Times New Roman" w:cs="Times New Roman"/>
          <w:sz w:val="28"/>
          <w:szCs w:val="28"/>
        </w:rPr>
        <w:t>kartki z siglami biblijnymi i</w:t>
      </w:r>
      <w:r w:rsidR="00E50A3C">
        <w:rPr>
          <w:rFonts w:ascii="Times New Roman" w:hAnsi="Times New Roman" w:cs="Times New Roman"/>
          <w:sz w:val="28"/>
          <w:szCs w:val="28"/>
        </w:rPr>
        <w:t> </w:t>
      </w:r>
      <w:r w:rsidR="00E50A3C" w:rsidRPr="00E50A3C">
        <w:rPr>
          <w:rFonts w:ascii="Times New Roman" w:hAnsi="Times New Roman" w:cs="Times New Roman"/>
          <w:sz w:val="28"/>
          <w:szCs w:val="28"/>
        </w:rPr>
        <w:t xml:space="preserve">pytaniami, </w:t>
      </w:r>
      <w:r w:rsidR="00E50A3C">
        <w:rPr>
          <w:rFonts w:ascii="Times New Roman" w:hAnsi="Times New Roman" w:cs="Times New Roman"/>
          <w:sz w:val="28"/>
          <w:szCs w:val="28"/>
        </w:rPr>
        <w:t>chustka do zawiązania oczu</w:t>
      </w:r>
      <w:r w:rsidR="00280F5C" w:rsidRPr="00E50A3C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53A89222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E50A3C">
        <w:rPr>
          <w:rFonts w:ascii="Times New Roman" w:hAnsi="Times New Roman" w:cs="Times New Roman"/>
          <w:sz w:val="28"/>
          <w:szCs w:val="28"/>
        </w:rPr>
        <w:t>,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09CC9B45" w14:textId="70053061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E50A3C">
        <w:rPr>
          <w:rFonts w:ascii="Times New Roman" w:hAnsi="Times New Roman" w:cs="Times New Roman"/>
          <w:sz w:val="28"/>
          <w:szCs w:val="28"/>
        </w:rPr>
        <w:t>KP.Zad.4. (s.31).</w:t>
      </w:r>
    </w:p>
    <w:p w14:paraId="3142F49C" w14:textId="270E93C2" w:rsidR="00415ECA" w:rsidRDefault="00E50A3C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Scenka z zawiązaniem oczu i zaufaniem lub pogadanka o Izraelu (PU s.73). Temat.</w:t>
      </w:r>
    </w:p>
    <w:p w14:paraId="3BB26338" w14:textId="51EAEBDA" w:rsidR="00E50A3C" w:rsidRDefault="00E50A3C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grupach z Pismem Świętym.</w:t>
      </w:r>
    </w:p>
    <w:p w14:paraId="3C66FAD0" w14:textId="5C2FB365" w:rsidR="00E50A3C" w:rsidRDefault="00E50A3C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Plany na przyszłość a zaufanie Bogu – pogadanka.</w:t>
      </w:r>
    </w:p>
    <w:p w14:paraId="62892C43" w14:textId="1FD69BA4" w:rsidR="00E50A3C" w:rsidRPr="009E118B" w:rsidRDefault="00E50A3C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Podsumowanie: KP.Zad.2. (s.32).</w:t>
      </w:r>
    </w:p>
    <w:p w14:paraId="50DF6448" w14:textId="13EDDE45" w:rsidR="00EA0524" w:rsidRPr="00D77B7B" w:rsidRDefault="00EA0524" w:rsidP="00F96BCB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4C685232" w:rsidR="00EA0524" w:rsidRPr="00D77B7B" w:rsidRDefault="00E50A3C" w:rsidP="00E50A3C">
      <w:pPr>
        <w:rPr>
          <w:rFonts w:ascii="Times New Roman" w:hAnsi="Times New Roman" w:cs="Times New Roman"/>
          <w:sz w:val="28"/>
          <w:szCs w:val="28"/>
        </w:rPr>
      </w:pPr>
      <w:r w:rsidRPr="00E50A3C">
        <w:rPr>
          <w:rFonts w:ascii="Times New Roman" w:hAnsi="Times New Roman" w:cs="Times New Roman"/>
          <w:sz w:val="28"/>
          <w:szCs w:val="28"/>
        </w:rPr>
        <w:t>Jakub był synem Izaaka i Rebeki. Podstępem wykradł błogosławieństwo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3C">
        <w:rPr>
          <w:rFonts w:ascii="Times New Roman" w:hAnsi="Times New Roman" w:cs="Times New Roman"/>
          <w:sz w:val="28"/>
          <w:szCs w:val="28"/>
        </w:rPr>
        <w:t>ojca, które należało się jego starszemu bratu, Ezawowi.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3C">
        <w:rPr>
          <w:rFonts w:ascii="Times New Roman" w:hAnsi="Times New Roman" w:cs="Times New Roman"/>
          <w:sz w:val="28"/>
          <w:szCs w:val="28"/>
        </w:rPr>
        <w:t>Bóg prowadził Jakuba przez życie, pomagał mu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0A3C">
        <w:rPr>
          <w:rFonts w:ascii="Times New Roman" w:hAnsi="Times New Roman" w:cs="Times New Roman"/>
          <w:sz w:val="28"/>
          <w:szCs w:val="28"/>
        </w:rPr>
        <w:t>trudnych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3C">
        <w:rPr>
          <w:rFonts w:ascii="Times New Roman" w:hAnsi="Times New Roman" w:cs="Times New Roman"/>
          <w:sz w:val="28"/>
          <w:szCs w:val="28"/>
        </w:rPr>
        <w:t>momentach, doprowadził go do skruchy za grzechy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0A3C">
        <w:rPr>
          <w:rFonts w:ascii="Times New Roman" w:hAnsi="Times New Roman" w:cs="Times New Roman"/>
          <w:sz w:val="28"/>
          <w:szCs w:val="28"/>
        </w:rPr>
        <w:t>przemiany życia. Jakub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3C">
        <w:rPr>
          <w:rFonts w:ascii="Times New Roman" w:hAnsi="Times New Roman" w:cs="Times New Roman"/>
          <w:sz w:val="28"/>
          <w:szCs w:val="28"/>
        </w:rPr>
        <w:t>jest wzorem szczerego zawierzenia siebie Bogu. Jako znak Bożego błogosławieństwa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A3C">
        <w:rPr>
          <w:rFonts w:ascii="Times New Roman" w:hAnsi="Times New Roman" w:cs="Times New Roman"/>
          <w:sz w:val="28"/>
          <w:szCs w:val="28"/>
        </w:rPr>
        <w:t>otrzymał nowe imię – Izrael (Bóg walczy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35AB" w:rsidRPr="00D635AB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6285629" w14:textId="59394BDA" w:rsidR="00E50A3C" w:rsidRDefault="00E50A3C" w:rsidP="00E50A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(s.31-32).</w:t>
      </w:r>
    </w:p>
    <w:p w14:paraId="5E786AD3" w14:textId="6FB7280C" w:rsidR="00D635AB" w:rsidRPr="001537BD" w:rsidRDefault="00B84790" w:rsidP="00D635A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415ECA">
        <w:rPr>
          <w:rFonts w:ascii="Times New Roman" w:hAnsi="Times New Roman" w:cs="Times New Roman"/>
          <w:sz w:val="28"/>
          <w:szCs w:val="28"/>
        </w:rPr>
        <w:t xml:space="preserve">: </w:t>
      </w:r>
      <w:r w:rsidR="00E50A3C">
        <w:rPr>
          <w:rFonts w:ascii="Times New Roman" w:hAnsi="Times New Roman" w:cs="Times New Roman"/>
          <w:i/>
          <w:iCs/>
          <w:sz w:val="28"/>
          <w:szCs w:val="28"/>
        </w:rPr>
        <w:t xml:space="preserve">Zaufałem Panu </w:t>
      </w:r>
      <w:r w:rsidR="00E50A3C">
        <w:rPr>
          <w:rFonts w:ascii="Times New Roman" w:hAnsi="Times New Roman" w:cs="Times New Roman"/>
          <w:sz w:val="28"/>
          <w:szCs w:val="28"/>
        </w:rPr>
        <w:t>(PU s.75)</w:t>
      </w:r>
      <w:r w:rsidR="001537BD">
        <w:rPr>
          <w:rFonts w:ascii="Times New Roman" w:hAnsi="Times New Roman" w:cs="Times New Roman"/>
          <w:sz w:val="28"/>
          <w:szCs w:val="28"/>
        </w:rPr>
        <w:t>.</w:t>
      </w:r>
    </w:p>
    <w:sectPr w:rsidR="00D635AB" w:rsidRPr="001537B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537BD"/>
    <w:rsid w:val="001A6E1A"/>
    <w:rsid w:val="001E4C7A"/>
    <w:rsid w:val="00214244"/>
    <w:rsid w:val="00280F5C"/>
    <w:rsid w:val="002A14A9"/>
    <w:rsid w:val="002F0B30"/>
    <w:rsid w:val="0040346D"/>
    <w:rsid w:val="00415ECA"/>
    <w:rsid w:val="004460B6"/>
    <w:rsid w:val="004C44BC"/>
    <w:rsid w:val="004F52B4"/>
    <w:rsid w:val="00537DB4"/>
    <w:rsid w:val="006025CF"/>
    <w:rsid w:val="00632145"/>
    <w:rsid w:val="0072292E"/>
    <w:rsid w:val="00767FDA"/>
    <w:rsid w:val="0077389F"/>
    <w:rsid w:val="007F7E50"/>
    <w:rsid w:val="00875609"/>
    <w:rsid w:val="00880C32"/>
    <w:rsid w:val="00885ACE"/>
    <w:rsid w:val="009228C5"/>
    <w:rsid w:val="0095027F"/>
    <w:rsid w:val="00963246"/>
    <w:rsid w:val="009914C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C543-9DA8-43AB-9D5D-E9354634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11</cp:revision>
  <dcterms:created xsi:type="dcterms:W3CDTF">2020-04-27T19:47:00Z</dcterms:created>
  <dcterms:modified xsi:type="dcterms:W3CDTF">2020-05-25T21:15:00Z</dcterms:modified>
</cp:coreProperties>
</file>