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87A26B9" w:rsidR="00CF48D8" w:rsidRPr="00D77B7B" w:rsidRDefault="00093D51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Wyjście z niewoli egipskiej</w:t>
      </w:r>
    </w:p>
    <w:p w14:paraId="41E0D1D0" w14:textId="155146CB" w:rsidR="00CF48D8" w:rsidRPr="00280F5C" w:rsidRDefault="00CF48D8" w:rsidP="00093D51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093D51" w:rsidRPr="00093D51">
        <w:rPr>
          <w:rFonts w:ascii="Times New Roman" w:hAnsi="Times New Roman" w:cs="Times New Roman"/>
          <w:sz w:val="28"/>
          <w:szCs w:val="28"/>
        </w:rPr>
        <w:t>Zapoznanie z historią wyjścia z niewoli z Egiptu i</w:t>
      </w:r>
      <w:r w:rsidR="002735CD">
        <w:rPr>
          <w:rFonts w:ascii="Times New Roman" w:hAnsi="Times New Roman" w:cs="Times New Roman"/>
          <w:sz w:val="28"/>
          <w:szCs w:val="28"/>
        </w:rPr>
        <w:t> </w:t>
      </w:r>
      <w:r w:rsidR="00093D51" w:rsidRPr="00093D51">
        <w:rPr>
          <w:rFonts w:ascii="Times New Roman" w:hAnsi="Times New Roman" w:cs="Times New Roman"/>
          <w:sz w:val="28"/>
          <w:szCs w:val="28"/>
        </w:rPr>
        <w:t>wędrówki do Ziemi</w:t>
      </w:r>
      <w:r w:rsidR="00093D51">
        <w:rPr>
          <w:rFonts w:ascii="Times New Roman" w:hAnsi="Times New Roman" w:cs="Times New Roman"/>
          <w:sz w:val="28"/>
          <w:szCs w:val="28"/>
        </w:rPr>
        <w:t xml:space="preserve"> </w:t>
      </w:r>
      <w:r w:rsidR="00093D51" w:rsidRPr="00093D51">
        <w:rPr>
          <w:rFonts w:ascii="Times New Roman" w:hAnsi="Times New Roman" w:cs="Times New Roman"/>
          <w:sz w:val="28"/>
          <w:szCs w:val="28"/>
        </w:rPr>
        <w:t>Obiecanej.</w:t>
      </w:r>
      <w:r w:rsidR="00093D51">
        <w:rPr>
          <w:rFonts w:ascii="Times New Roman" w:hAnsi="Times New Roman" w:cs="Times New Roman"/>
          <w:sz w:val="28"/>
          <w:szCs w:val="28"/>
        </w:rPr>
        <w:t xml:space="preserve"> </w:t>
      </w:r>
      <w:r w:rsidR="00093D51" w:rsidRPr="00093D51">
        <w:rPr>
          <w:rFonts w:ascii="Times New Roman" w:hAnsi="Times New Roman" w:cs="Times New Roman"/>
          <w:sz w:val="28"/>
          <w:szCs w:val="28"/>
        </w:rPr>
        <w:t>Ukazanie nowej Paschy, której dokonał Jezus Chrystus i którą uobecnił</w:t>
      </w:r>
      <w:r w:rsidR="00093D51">
        <w:rPr>
          <w:rFonts w:ascii="Times New Roman" w:hAnsi="Times New Roman" w:cs="Times New Roman"/>
          <w:sz w:val="28"/>
          <w:szCs w:val="28"/>
        </w:rPr>
        <w:t xml:space="preserve"> </w:t>
      </w:r>
      <w:r w:rsidR="00093D51" w:rsidRPr="00093D51">
        <w:rPr>
          <w:rFonts w:ascii="Times New Roman" w:hAnsi="Times New Roman" w:cs="Times New Roman"/>
          <w:sz w:val="28"/>
          <w:szCs w:val="28"/>
        </w:rPr>
        <w:t>w sakramentach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01825384" w:rsidR="00CF48D8" w:rsidRPr="00E50A3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F96BCB">
        <w:rPr>
          <w:rFonts w:ascii="Times New Roman" w:hAnsi="Times New Roman" w:cs="Times New Roman"/>
          <w:sz w:val="28"/>
          <w:szCs w:val="28"/>
        </w:rPr>
        <w:t>,</w:t>
      </w:r>
      <w:r w:rsidR="00E50A3C">
        <w:rPr>
          <w:rFonts w:ascii="Times New Roman" w:hAnsi="Times New Roman" w:cs="Times New Roman"/>
          <w:sz w:val="28"/>
          <w:szCs w:val="28"/>
        </w:rPr>
        <w:t xml:space="preserve"> </w:t>
      </w:r>
      <w:r w:rsidR="00093D51">
        <w:rPr>
          <w:rFonts w:ascii="Times New Roman" w:hAnsi="Times New Roman" w:cs="Times New Roman"/>
          <w:sz w:val="28"/>
          <w:szCs w:val="28"/>
        </w:rPr>
        <w:t>urządzenie nawigacyjne</w:t>
      </w:r>
      <w:r w:rsidR="00056C11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2DFA898D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056C11">
        <w:rPr>
          <w:rFonts w:ascii="Times New Roman" w:hAnsi="Times New Roman" w:cs="Times New Roman"/>
          <w:sz w:val="28"/>
          <w:szCs w:val="28"/>
        </w:rPr>
        <w:t>.</w:t>
      </w:r>
    </w:p>
    <w:p w14:paraId="09CC9B45" w14:textId="790AA88C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056C11">
        <w:rPr>
          <w:rFonts w:ascii="Times New Roman" w:hAnsi="Times New Roman" w:cs="Times New Roman"/>
          <w:sz w:val="28"/>
          <w:szCs w:val="28"/>
        </w:rPr>
        <w:t>KP.Zad.</w:t>
      </w:r>
      <w:r w:rsidR="00093D51">
        <w:rPr>
          <w:rFonts w:ascii="Times New Roman" w:hAnsi="Times New Roman" w:cs="Times New Roman"/>
          <w:sz w:val="28"/>
          <w:szCs w:val="28"/>
        </w:rPr>
        <w:t>3</w:t>
      </w:r>
      <w:r w:rsidR="00056C11">
        <w:rPr>
          <w:rFonts w:ascii="Times New Roman" w:hAnsi="Times New Roman" w:cs="Times New Roman"/>
          <w:sz w:val="28"/>
          <w:szCs w:val="28"/>
        </w:rPr>
        <w:t>. (s.3</w:t>
      </w:r>
      <w:r w:rsidR="00093D51">
        <w:rPr>
          <w:rFonts w:ascii="Times New Roman" w:hAnsi="Times New Roman" w:cs="Times New Roman"/>
          <w:sz w:val="28"/>
          <w:szCs w:val="28"/>
        </w:rPr>
        <w:t>6</w:t>
      </w:r>
      <w:r w:rsidR="00056C11">
        <w:rPr>
          <w:rFonts w:ascii="Times New Roman" w:hAnsi="Times New Roman" w:cs="Times New Roman"/>
          <w:sz w:val="28"/>
          <w:szCs w:val="28"/>
        </w:rPr>
        <w:t>).</w:t>
      </w:r>
    </w:p>
    <w:p w14:paraId="56B605AD" w14:textId="14A5E191" w:rsidR="00BE0F95" w:rsidRDefault="00093D51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Urządzenie nawigacyjne lub rozmowa o nawigacji. Temat.</w:t>
      </w:r>
    </w:p>
    <w:p w14:paraId="3ACB400F" w14:textId="2FBAA040" w:rsidR="00093D51" w:rsidRDefault="00093D51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Wprowadzenie i praca w grupach (PU s.89-91). Wyniki – KP.Zad.1. (s.37).</w:t>
      </w:r>
    </w:p>
    <w:p w14:paraId="504B1630" w14:textId="521D3ECF" w:rsidR="00093D51" w:rsidRDefault="00093D51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Pascha dziś (PU s.91). Triduum Paschalne.</w:t>
      </w:r>
    </w:p>
    <w:p w14:paraId="46FF5AFF" w14:textId="6C5AD0BD" w:rsidR="00093D51" w:rsidRDefault="00093D51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Symbolika wyjścia z Egiptu – KP.Zad.2. (s.37).</w:t>
      </w:r>
    </w:p>
    <w:p w14:paraId="7306DD04" w14:textId="324BF768" w:rsidR="00093D51" w:rsidRPr="007D0E2E" w:rsidRDefault="00093D51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„Zapamiętaj” (PU s.92).</w:t>
      </w:r>
    </w:p>
    <w:p w14:paraId="50DF6448" w14:textId="0F132853" w:rsidR="00EA0524" w:rsidRPr="00D77B7B" w:rsidRDefault="00EA0524" w:rsidP="006D3200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D81891F" w14:textId="39FEBE6A" w:rsidR="00BE0F95" w:rsidRDefault="00093D51" w:rsidP="00093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D51">
        <w:rPr>
          <w:rFonts w:ascii="Times New Roman" w:hAnsi="Times New Roman" w:cs="Times New Roman"/>
          <w:sz w:val="28"/>
          <w:szCs w:val="28"/>
        </w:rPr>
        <w:t>Pan Bóg w cudowny sposób ocalił Izraelitów i za pośrednictwem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51">
        <w:rPr>
          <w:rFonts w:ascii="Times New Roman" w:hAnsi="Times New Roman" w:cs="Times New Roman"/>
          <w:sz w:val="28"/>
          <w:szCs w:val="28"/>
        </w:rPr>
        <w:t>Mojżesza przeprowadził ich z niewoli faraona do wolności.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51">
        <w:rPr>
          <w:rFonts w:ascii="Times New Roman" w:hAnsi="Times New Roman" w:cs="Times New Roman"/>
          <w:sz w:val="28"/>
          <w:szCs w:val="28"/>
        </w:rPr>
        <w:t>To wydarzenie nazywamy Paschą. Co roku żydzi celebrują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51">
        <w:rPr>
          <w:rFonts w:ascii="Times New Roman" w:hAnsi="Times New Roman" w:cs="Times New Roman"/>
          <w:sz w:val="28"/>
          <w:szCs w:val="28"/>
        </w:rPr>
        <w:t>to wydarzenie, przeżywając święto Paschy. Jednak najdoskonalszym przejściem była męka, śmierć i</w:t>
      </w:r>
      <w:r w:rsidR="002735CD">
        <w:rPr>
          <w:rFonts w:ascii="Times New Roman" w:hAnsi="Times New Roman" w:cs="Times New Roman"/>
          <w:sz w:val="28"/>
          <w:szCs w:val="28"/>
        </w:rPr>
        <w:t> </w:t>
      </w:r>
      <w:r w:rsidRPr="00093D51">
        <w:rPr>
          <w:rFonts w:ascii="Times New Roman" w:hAnsi="Times New Roman" w:cs="Times New Roman"/>
          <w:sz w:val="28"/>
          <w:szCs w:val="28"/>
        </w:rPr>
        <w:t>zmartwychwstanie Pana Jezusa, który stał się Barankiem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51">
        <w:rPr>
          <w:rFonts w:ascii="Times New Roman" w:hAnsi="Times New Roman" w:cs="Times New Roman"/>
          <w:sz w:val="28"/>
          <w:szCs w:val="28"/>
        </w:rPr>
        <w:t>przeprowadzającym nas z niewoli śmierci do nowego życia</w:t>
      </w:r>
      <w:r w:rsidR="00BE0F95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2F3DB626" w:rsidR="00EA0524" w:rsidRPr="004C44BC" w:rsidRDefault="00EA0524" w:rsidP="006D3200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F73D92F" w14:textId="7EA59AEB" w:rsidR="002735CD" w:rsidRDefault="002735CD" w:rsidP="00273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>Podczas wieczornej modlitwy podziękuj Panu Jezusowi za Jego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5CD">
        <w:rPr>
          <w:rFonts w:ascii="Times New Roman" w:hAnsi="Times New Roman" w:cs="Times New Roman"/>
          <w:sz w:val="28"/>
          <w:szCs w:val="28"/>
        </w:rPr>
        <w:t>mękę, śmierć i zmartwychwstanie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4AE26" w14:textId="4983D6BA" w:rsidR="00BE0F95" w:rsidRPr="00BE0F95" w:rsidRDefault="00BE0F95" w:rsidP="002735CD">
      <w:pPr>
        <w:spacing w:before="16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2735CD" w:rsidRPr="002735CD">
        <w:rPr>
          <w:rFonts w:ascii="Times New Roman" w:hAnsi="Times New Roman" w:cs="Times New Roman"/>
          <w:sz w:val="28"/>
          <w:szCs w:val="28"/>
        </w:rPr>
        <w:t>Wj 15,1b-2</w:t>
      </w:r>
      <w:r w:rsidR="0027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(PU s.</w:t>
      </w:r>
      <w:r w:rsidR="002735CD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5CD">
        <w:rPr>
          <w:rFonts w:ascii="Times New Roman" w:hAnsi="Times New Roman" w:cs="Times New Roman"/>
          <w:sz w:val="28"/>
          <w:szCs w:val="28"/>
        </w:rPr>
        <w:t>.</w:t>
      </w:r>
    </w:p>
    <w:sectPr w:rsidR="00BE0F95" w:rsidRPr="00BE0F9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40346D"/>
    <w:rsid w:val="00415ECA"/>
    <w:rsid w:val="004460B6"/>
    <w:rsid w:val="004C44BC"/>
    <w:rsid w:val="004F52B4"/>
    <w:rsid w:val="00537DB4"/>
    <w:rsid w:val="006025CF"/>
    <w:rsid w:val="00632145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9000FA"/>
    <w:rsid w:val="009228C5"/>
    <w:rsid w:val="0095027F"/>
    <w:rsid w:val="0096177B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F1BF-670B-4AC8-AAAA-EA0984A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15</cp:revision>
  <dcterms:created xsi:type="dcterms:W3CDTF">2020-04-27T19:47:00Z</dcterms:created>
  <dcterms:modified xsi:type="dcterms:W3CDTF">2020-05-28T20:09:00Z</dcterms:modified>
</cp:coreProperties>
</file>