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E0A7" w14:textId="424C5B8B" w:rsidR="002B1B09" w:rsidRDefault="002B1B09" w:rsidP="002B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Świadectwo życia wiarą</w:t>
      </w:r>
    </w:p>
    <w:p w14:paraId="0A355FE8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D0DCA" w14:textId="56BA16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 xml:space="preserve">świadectwa życia wiarą jako ważnego zadania każdej osoby wierzącej </w:t>
      </w:r>
    </w:p>
    <w:p w14:paraId="55F6D54C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1B96B" w14:textId="3EC1CA79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teksty świadectw, formularze (ze strony kulkat.pl), kartki i markery dla grup, nagranie świadectwa</w:t>
      </w:r>
    </w:p>
    <w:p w14:paraId="351344E5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6C4F5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8FEB496" w14:textId="77777777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E62A033" w14:textId="1CA079BE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prezentacja multimedialna o osobie, która jest dla ucznia świadkiem wiary</w:t>
      </w:r>
    </w:p>
    <w:p w14:paraId="28A8D032" w14:textId="536B30B5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6B3F22C" w14:textId="77777777" w:rsidR="002B1B09" w:rsidRDefault="002B1B09" w:rsidP="002B1B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wiara?</w:t>
      </w:r>
    </w:p>
    <w:p w14:paraId="205E60FF" w14:textId="77777777" w:rsidR="002B1B09" w:rsidRDefault="002B1B09" w:rsidP="002B1B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biblijnych i współczesnych świadków wiary.</w:t>
      </w:r>
    </w:p>
    <w:p w14:paraId="5FBBD666" w14:textId="77777777" w:rsidR="002B1B09" w:rsidRDefault="002B1B09" w:rsidP="002B1B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wiarę Abrahama, Mojżesza i Maryi.</w:t>
      </w:r>
    </w:p>
    <w:p w14:paraId="523882EB" w14:textId="38E83522" w:rsidR="002B1B09" w:rsidRPr="002B1B09" w:rsidRDefault="002B1B09" w:rsidP="002B1B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Przypomnij najważniejsze fakty z życia dr Wandy Błeńskiej.</w:t>
      </w:r>
    </w:p>
    <w:p w14:paraId="1DA384AE" w14:textId="77777777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świadectw nawrócenia – praca w grupach.</w:t>
      </w:r>
    </w:p>
    <w:p w14:paraId="45D83A98" w14:textId="3DB15F73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Rozmowa na temat dróg nawrócenia, w oparciu o analizowane świadectwa </w:t>
      </w:r>
    </w:p>
    <w:p w14:paraId="134CA68C" w14:textId="031C4DD6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roli nawrócenia i znaczenia świadectwa życia chrześcijańskiego w tym procesie.</w:t>
      </w:r>
    </w:p>
    <w:p w14:paraId="7E9E0DB7" w14:textId="290C2535" w:rsidR="002B1B09" w:rsidRDefault="008822D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diagramu „Świadectwo wiary”</w:t>
      </w:r>
    </w:p>
    <w:p w14:paraId="108122EA" w14:textId="7636B62F" w:rsidR="002B1B09" w:rsidRDefault="002B1B0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822D9">
        <w:rPr>
          <w:rFonts w:ascii="Times New Roman" w:hAnsi="Times New Roman" w:cs="Times New Roman"/>
          <w:bCs/>
          <w:sz w:val="24"/>
          <w:szCs w:val="24"/>
        </w:rPr>
        <w:t>raca z diagramem „Kwiat wiary”.</w:t>
      </w:r>
    </w:p>
    <w:p w14:paraId="2BF82CE0" w14:textId="66A61EBD" w:rsidR="008822D9" w:rsidRDefault="008822D9" w:rsidP="002B1B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efektów pracy z diagramem lub podsumowanie metodą zdań niedokończonych</w:t>
      </w:r>
    </w:p>
    <w:p w14:paraId="16A6FB53" w14:textId="77777777" w:rsidR="002B1B09" w:rsidRDefault="002B1B09" w:rsidP="002B1B0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45F38" w14:textId="12C9DC89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651E2991" w14:textId="23DC17AA" w:rsidR="008822D9" w:rsidRDefault="008822D9" w:rsidP="002B1B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Nawrócenie (z gr.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metanoia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zmiana myślenia) to przełomowy moment w  życiu człowieka, kiedy odrzuca grzech, a zwraca się ku miłości Boga. Ten, kto doświadczył tej miłości, zobowiązany jest do dawania świadectwa poprzez wierność Ewangelii i głoszenie jej w codziennym życiu. </w:t>
      </w:r>
    </w:p>
    <w:p w14:paraId="0A8EC7EB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842D0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4647E121" w14:textId="6F20F621" w:rsidR="002B1B09" w:rsidRDefault="008822D9" w:rsidP="002B1B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Znajdź trzy cytaty z Pisma Świętego, które bezpośrednio lub pośrednio nawołują do dawania świadectwa wiary lub pokazują, w jaki sposób można je dawać. Wypisz je w zeszycie.</w:t>
      </w:r>
    </w:p>
    <w:p w14:paraId="35A503EB" w14:textId="77777777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136C04ED" w14:textId="44E266E1" w:rsidR="002B1B09" w:rsidRPr="008822D9" w:rsidRDefault="008822D9" w:rsidP="008822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2D9">
        <w:rPr>
          <w:rFonts w:ascii="Times New Roman" w:hAnsi="Times New Roman" w:cs="Times New Roman"/>
          <w:bCs/>
          <w:i/>
          <w:iCs/>
          <w:sz w:val="24"/>
          <w:szCs w:val="24"/>
        </w:rPr>
        <w:t>Na czym polega nawrócenie religijne?</w:t>
      </w:r>
    </w:p>
    <w:p w14:paraId="3C918C8C" w14:textId="06BE27DD" w:rsidR="008822D9" w:rsidRPr="008822D9" w:rsidRDefault="008822D9" w:rsidP="008822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2D9">
        <w:rPr>
          <w:rFonts w:ascii="Times New Roman" w:hAnsi="Times New Roman" w:cs="Times New Roman"/>
          <w:bCs/>
          <w:i/>
          <w:iCs/>
          <w:sz w:val="24"/>
          <w:szCs w:val="24"/>
        </w:rPr>
        <w:t>Jakie są rodzaje nawrócenia?</w:t>
      </w:r>
    </w:p>
    <w:p w14:paraId="1BB7969B" w14:textId="67B2793B" w:rsidR="008822D9" w:rsidRPr="008822D9" w:rsidRDefault="008822D9" w:rsidP="008822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2D9">
        <w:rPr>
          <w:rFonts w:ascii="Times New Roman" w:hAnsi="Times New Roman" w:cs="Times New Roman"/>
          <w:bCs/>
          <w:i/>
          <w:iCs/>
          <w:sz w:val="24"/>
          <w:szCs w:val="24"/>
        </w:rPr>
        <w:t>Na czym polega świadectwo wiary?</w:t>
      </w:r>
    </w:p>
    <w:p w14:paraId="44E1BA5A" w14:textId="6345393D" w:rsidR="008822D9" w:rsidRPr="008822D9" w:rsidRDefault="008822D9" w:rsidP="008822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2D9">
        <w:rPr>
          <w:rFonts w:ascii="Times New Roman" w:hAnsi="Times New Roman" w:cs="Times New Roman"/>
          <w:bCs/>
          <w:i/>
          <w:iCs/>
          <w:sz w:val="24"/>
          <w:szCs w:val="24"/>
        </w:rPr>
        <w:t>Podaj przykłady nawrócenia na chrześcijaństwo.</w:t>
      </w:r>
    </w:p>
    <w:p w14:paraId="71B1C009" w14:textId="77777777" w:rsidR="008822D9" w:rsidRPr="008822D9" w:rsidRDefault="008822D9" w:rsidP="008822D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5A5E1" w14:textId="42C25980" w:rsidR="002B1B09" w:rsidRDefault="002B1B09" w:rsidP="002B1B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3</w:t>
      </w:r>
      <w:r w:rsidR="008822D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B981E8" w14:textId="77777777" w:rsidR="002B1B09" w:rsidRDefault="002B1B09" w:rsidP="002B1B09">
      <w:pPr>
        <w:pStyle w:val="Akapitzlist"/>
        <w:spacing w:after="0" w:line="240" w:lineRule="auto"/>
        <w:jc w:val="both"/>
      </w:pPr>
    </w:p>
    <w:p w14:paraId="70B95A99" w14:textId="77777777" w:rsidR="002B1B09" w:rsidRDefault="002B1B09" w:rsidP="002B1B09"/>
    <w:p w14:paraId="11D59E10" w14:textId="77777777" w:rsidR="002B1B09" w:rsidRDefault="002B1B09" w:rsidP="002B1B09"/>
    <w:p w14:paraId="4B1D96AA" w14:textId="77777777" w:rsidR="002B1B09" w:rsidRDefault="002B1B09" w:rsidP="002B1B09"/>
    <w:p w14:paraId="211EEA58" w14:textId="77777777" w:rsidR="006E44B6" w:rsidRDefault="006E44B6"/>
    <w:sectPr w:rsidR="006E44B6" w:rsidSect="002B1B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712F"/>
    <w:multiLevelType w:val="hybridMultilevel"/>
    <w:tmpl w:val="CDF60D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234368"/>
    <w:multiLevelType w:val="hybridMultilevel"/>
    <w:tmpl w:val="394680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76E04"/>
    <w:multiLevelType w:val="hybridMultilevel"/>
    <w:tmpl w:val="CB5E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82BFD"/>
    <w:multiLevelType w:val="hybridMultilevel"/>
    <w:tmpl w:val="7F60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4"/>
    <w:rsid w:val="00103A74"/>
    <w:rsid w:val="002B1B09"/>
    <w:rsid w:val="006E44B6"/>
    <w:rsid w:val="008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EA9"/>
  <w15:chartTrackingRefBased/>
  <w15:docId w15:val="{DAAC50F0-0438-4AEC-AEED-3275B4BE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B0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2021-03-03T20:21:00Z</dcterms:created>
  <dcterms:modified xsi:type="dcterms:W3CDTF">2021-03-03T20:42:00Z</dcterms:modified>
</cp:coreProperties>
</file>