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176DF1" w:rsidR="00CF48D8" w:rsidRPr="00477270" w:rsidRDefault="0097268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Aktywny homoseksualizm jako problem moralny</w:t>
      </w:r>
    </w:p>
    <w:p w14:paraId="41E0D1D0" w14:textId="2919E34A" w:rsidR="00CF48D8" w:rsidRPr="00577852" w:rsidRDefault="00CF48D8" w:rsidP="003408E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72687" w:rsidRPr="00972687">
        <w:rPr>
          <w:rFonts w:ascii="Times New Roman" w:hAnsi="Times New Roman" w:cs="Times New Roman"/>
          <w:bCs/>
          <w:sz w:val="24"/>
          <w:szCs w:val="28"/>
        </w:rPr>
        <w:t>Przedstawienie nauczania Kościoła na temat aktywności homoseksualnej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77BE9C4" w:rsidR="00CF48D8" w:rsidRPr="00477270" w:rsidRDefault="00CF48D8" w:rsidP="003408E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972687" w:rsidRPr="00972687">
        <w:rPr>
          <w:rFonts w:ascii="Times New Roman" w:hAnsi="Times New Roman" w:cs="Times New Roman"/>
          <w:sz w:val="24"/>
          <w:szCs w:val="28"/>
        </w:rPr>
        <w:t xml:space="preserve">Podręcznik, </w:t>
      </w:r>
      <w:r w:rsidR="00972687">
        <w:rPr>
          <w:rFonts w:ascii="Times New Roman" w:hAnsi="Times New Roman" w:cs="Times New Roman"/>
          <w:sz w:val="24"/>
          <w:szCs w:val="28"/>
        </w:rPr>
        <w:t xml:space="preserve">KKK, </w:t>
      </w:r>
      <w:r w:rsidR="00972687" w:rsidRPr="00972687">
        <w:rPr>
          <w:rFonts w:ascii="Times New Roman" w:hAnsi="Times New Roman" w:cs="Times New Roman"/>
          <w:sz w:val="24"/>
          <w:szCs w:val="28"/>
        </w:rPr>
        <w:t>sprzęt multimedialny z dostępem do Internetu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2495B7A" w14:textId="77777777" w:rsidR="00972687" w:rsidRPr="00972687" w:rsidRDefault="00B146D0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3408E9">
        <w:rPr>
          <w:rFonts w:ascii="Times New Roman" w:hAnsi="Times New Roman" w:cs="Times New Roman"/>
          <w:sz w:val="24"/>
          <w:szCs w:val="28"/>
        </w:rPr>
        <w:t xml:space="preserve">: </w:t>
      </w:r>
      <w:r w:rsidR="00972687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59BFA983" w14:textId="6651BBA9" w:rsidR="003408E9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972687">
        <w:rPr>
          <w:rFonts w:ascii="Times New Roman" w:hAnsi="Times New Roman" w:cs="Times New Roman"/>
          <w:iCs/>
          <w:sz w:val="24"/>
          <w:szCs w:val="28"/>
        </w:rPr>
        <w:t xml:space="preserve">Wypowiedź </w:t>
      </w:r>
      <w:r w:rsidRPr="00972687">
        <w:rPr>
          <w:rFonts w:ascii="ClassGarmndEUNormal" w:hAnsi="ClassGarmndEUNormal" w:cs="ClassGarmndEUNormal"/>
          <w:sz w:val="24"/>
          <w:szCs w:val="24"/>
        </w:rPr>
        <w:t>Andrew Comiskey’</w:t>
      </w:r>
      <w:r w:rsidRPr="00972687">
        <w:rPr>
          <w:rFonts w:ascii="ClassGarmndEUNormal" w:hAnsi="ClassGarmndEUNormal" w:cs="ClassGarmndEUNormal"/>
          <w:sz w:val="24"/>
          <w:szCs w:val="24"/>
        </w:rPr>
        <w:t xml:space="preserve">ego </w:t>
      </w:r>
      <w:r>
        <w:rPr>
          <w:rFonts w:ascii="ClassGarmndEUNormal" w:hAnsi="ClassGarmndEUNormal" w:cs="ClassGarmndEUNormal"/>
          <w:sz w:val="24"/>
          <w:szCs w:val="24"/>
        </w:rPr>
        <w:t>–</w:t>
      </w:r>
      <w:r w:rsidRPr="00972687">
        <w:rPr>
          <w:rFonts w:ascii="ClassGarmndEUNormal" w:hAnsi="ClassGarmndEUNormal" w:cs="ClassGarmndEUNormal"/>
          <w:sz w:val="24"/>
          <w:szCs w:val="24"/>
        </w:rPr>
        <w:t xml:space="preserve"> link</w:t>
      </w:r>
      <w:r w:rsidRPr="00972687">
        <w:rPr>
          <w:rFonts w:ascii="ClassGarmndEUNormal" w:hAnsi="ClassGarmndEUNormal" w:cs="ClassGarmndEUNormal"/>
          <w:sz w:val="24"/>
          <w:szCs w:val="24"/>
        </w:rPr>
        <w:t xml:space="preserve">: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https://www.youtube.com/watch?v=31nQSTRn-ag</w:t>
        </w:r>
      </w:hyperlink>
      <w:r w:rsidR="003408E9" w:rsidRPr="00972687">
        <w:rPr>
          <w:rFonts w:ascii="Times New Roman" w:hAnsi="Times New Roman" w:cs="Times New Roman"/>
          <w:bCs/>
          <w:sz w:val="24"/>
          <w:szCs w:val="28"/>
        </w:rPr>
        <w:t>.</w:t>
      </w:r>
    </w:p>
    <w:p w14:paraId="6C4EFF32" w14:textId="1F49E7B3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„Dylematy młodego człowieka” s.133.</w:t>
      </w:r>
    </w:p>
    <w:p w14:paraId="540A040A" w14:textId="2A220BBA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„Wiara i życie chrześcijan” s.133-134.</w:t>
      </w:r>
    </w:p>
    <w:p w14:paraId="1C52A8CA" w14:textId="1D108D73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KKK 2357-2359.</w:t>
      </w:r>
    </w:p>
    <w:p w14:paraId="57C3BE6C" w14:textId="4B2C71F2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List do osoby, która chce poznać nauczanie Kościoła o homoseksualizmie.</w:t>
      </w:r>
    </w:p>
    <w:p w14:paraId="031C31F3" w14:textId="6B332725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Jak rozmawiać z osobami o skłonnościach homoseksualnych?</w:t>
      </w:r>
    </w:p>
    <w:p w14:paraId="29279070" w14:textId="790D14FA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nauczyciela.</w:t>
      </w:r>
    </w:p>
    <w:p w14:paraId="05EABCE6" w14:textId="164567CA" w:rsidR="00972687" w:rsidRPr="00972687" w:rsidRDefault="00972687" w:rsidP="0097268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s.135.</w:t>
      </w: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4867AA03" w:rsidR="00361C53" w:rsidRPr="00361C53" w:rsidRDefault="00972687" w:rsidP="00972687">
      <w:pPr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Poszukaj w Internecie informacji o ośrodku „Odwaga” w Lublinie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2687">
        <w:rPr>
          <w:rFonts w:ascii="Times New Roman" w:hAnsi="Times New Roman" w:cs="Times New Roman"/>
          <w:sz w:val="24"/>
          <w:szCs w:val="28"/>
        </w:rPr>
        <w:t>i opisz w zeszycie jego działalność w kilku zdaniach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05AEB586" w14:textId="0C540F7E" w:rsidR="00972687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Jaka jest według Biblii i Kościoła rola seksualności w życiu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2687">
        <w:rPr>
          <w:rFonts w:ascii="Times New Roman" w:hAnsi="Times New Roman" w:cs="Times New Roman"/>
          <w:sz w:val="24"/>
          <w:szCs w:val="28"/>
        </w:rPr>
        <w:t>człowieka?</w:t>
      </w:r>
    </w:p>
    <w:p w14:paraId="1A768928" w14:textId="77777777" w:rsidR="00972687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Dlaczego akty homoseksualne są grzeszne?</w:t>
      </w:r>
    </w:p>
    <w:p w14:paraId="3D00C548" w14:textId="297B92E2" w:rsidR="00972687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Co powinny zrobić osoby o skłonnościach homoseksualnych,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2687">
        <w:rPr>
          <w:rFonts w:ascii="Times New Roman" w:hAnsi="Times New Roman" w:cs="Times New Roman"/>
          <w:sz w:val="24"/>
          <w:szCs w:val="28"/>
        </w:rPr>
        <w:t>aby pozostać wiernymi Chrystusowi?</w:t>
      </w:r>
    </w:p>
    <w:p w14:paraId="619D2961" w14:textId="77777777" w:rsidR="00972687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Co to jest czystość w relacjach?</w:t>
      </w:r>
    </w:p>
    <w:p w14:paraId="6549605A" w14:textId="77777777" w:rsidR="00972687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Dlaczego warto walczyć o tę czystość?</w:t>
      </w:r>
    </w:p>
    <w:p w14:paraId="5A931D58" w14:textId="41944BFE" w:rsidR="00215E1C" w:rsidRPr="00972687" w:rsidRDefault="00972687" w:rsidP="0097268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972687">
        <w:rPr>
          <w:rFonts w:ascii="Times New Roman" w:hAnsi="Times New Roman" w:cs="Times New Roman"/>
          <w:sz w:val="24"/>
          <w:szCs w:val="28"/>
        </w:rPr>
        <w:t>Jak katolik powinien zachować się wobec osoby o skłonnościach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972687">
        <w:rPr>
          <w:rFonts w:ascii="Times New Roman" w:hAnsi="Times New Roman" w:cs="Times New Roman"/>
          <w:sz w:val="24"/>
          <w:szCs w:val="28"/>
        </w:rPr>
        <w:t>homoseksualnych</w:t>
      </w:r>
      <w:r w:rsidR="003408E9" w:rsidRPr="00972687">
        <w:rPr>
          <w:rFonts w:ascii="Times New Roman" w:hAnsi="Times New Roman" w:cs="Times New Roman"/>
          <w:sz w:val="24"/>
          <w:szCs w:val="28"/>
        </w:rPr>
        <w:t>?</w:t>
      </w:r>
    </w:p>
    <w:sectPr w:rsidR="00215E1C" w:rsidRPr="0097268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83304" w14:textId="77777777" w:rsidR="00525008" w:rsidRDefault="00525008" w:rsidP="009B214A">
      <w:pPr>
        <w:spacing w:after="0" w:line="240" w:lineRule="auto"/>
      </w:pPr>
      <w:r>
        <w:separator/>
      </w:r>
    </w:p>
  </w:endnote>
  <w:endnote w:type="continuationSeparator" w:id="0">
    <w:p w14:paraId="398CF6C2" w14:textId="77777777" w:rsidR="00525008" w:rsidRDefault="00525008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2240A" w14:textId="77777777" w:rsidR="00525008" w:rsidRDefault="00525008" w:rsidP="009B214A">
      <w:pPr>
        <w:spacing w:after="0" w:line="240" w:lineRule="auto"/>
      </w:pPr>
      <w:r>
        <w:separator/>
      </w:r>
    </w:p>
  </w:footnote>
  <w:footnote w:type="continuationSeparator" w:id="0">
    <w:p w14:paraId="6907822B" w14:textId="77777777" w:rsidR="00525008" w:rsidRDefault="00525008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76A9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12"/>
  </w:num>
  <w:num w:numId="4">
    <w:abstractNumId w:val="1"/>
  </w:num>
  <w:num w:numId="5">
    <w:abstractNumId w:val="5"/>
  </w:num>
  <w:num w:numId="6">
    <w:abstractNumId w:val="42"/>
  </w:num>
  <w:num w:numId="7">
    <w:abstractNumId w:val="4"/>
  </w:num>
  <w:num w:numId="8">
    <w:abstractNumId w:val="37"/>
  </w:num>
  <w:num w:numId="9">
    <w:abstractNumId w:val="17"/>
  </w:num>
  <w:num w:numId="10">
    <w:abstractNumId w:val="29"/>
  </w:num>
  <w:num w:numId="11">
    <w:abstractNumId w:val="23"/>
  </w:num>
  <w:num w:numId="12">
    <w:abstractNumId w:val="11"/>
  </w:num>
  <w:num w:numId="13">
    <w:abstractNumId w:val="36"/>
  </w:num>
  <w:num w:numId="14">
    <w:abstractNumId w:val="33"/>
  </w:num>
  <w:num w:numId="15">
    <w:abstractNumId w:val="15"/>
  </w:num>
  <w:num w:numId="16">
    <w:abstractNumId w:val="22"/>
  </w:num>
  <w:num w:numId="17">
    <w:abstractNumId w:val="6"/>
  </w:num>
  <w:num w:numId="18">
    <w:abstractNumId w:val="41"/>
  </w:num>
  <w:num w:numId="19">
    <w:abstractNumId w:val="38"/>
  </w:num>
  <w:num w:numId="20">
    <w:abstractNumId w:val="43"/>
  </w:num>
  <w:num w:numId="21">
    <w:abstractNumId w:val="14"/>
  </w:num>
  <w:num w:numId="22">
    <w:abstractNumId w:val="28"/>
  </w:num>
  <w:num w:numId="23">
    <w:abstractNumId w:val="8"/>
  </w:num>
  <w:num w:numId="24">
    <w:abstractNumId w:val="16"/>
  </w:num>
  <w:num w:numId="25">
    <w:abstractNumId w:val="13"/>
  </w:num>
  <w:num w:numId="26">
    <w:abstractNumId w:val="30"/>
  </w:num>
  <w:num w:numId="27">
    <w:abstractNumId w:val="20"/>
  </w:num>
  <w:num w:numId="28">
    <w:abstractNumId w:val="19"/>
  </w:num>
  <w:num w:numId="29">
    <w:abstractNumId w:val="25"/>
  </w:num>
  <w:num w:numId="30">
    <w:abstractNumId w:val="39"/>
  </w:num>
  <w:num w:numId="31">
    <w:abstractNumId w:val="21"/>
  </w:num>
  <w:num w:numId="32">
    <w:abstractNumId w:val="32"/>
  </w:num>
  <w:num w:numId="33">
    <w:abstractNumId w:val="24"/>
  </w:num>
  <w:num w:numId="34">
    <w:abstractNumId w:val="18"/>
  </w:num>
  <w:num w:numId="35">
    <w:abstractNumId w:val="40"/>
  </w:num>
  <w:num w:numId="36">
    <w:abstractNumId w:val="2"/>
  </w:num>
  <w:num w:numId="37">
    <w:abstractNumId w:val="31"/>
  </w:num>
  <w:num w:numId="38">
    <w:abstractNumId w:val="0"/>
  </w:num>
  <w:num w:numId="39">
    <w:abstractNumId w:val="3"/>
  </w:num>
  <w:num w:numId="40">
    <w:abstractNumId w:val="10"/>
  </w:num>
  <w:num w:numId="41">
    <w:abstractNumId w:val="9"/>
  </w:num>
  <w:num w:numId="42">
    <w:abstractNumId w:val="27"/>
  </w:num>
  <w:num w:numId="43">
    <w:abstractNumId w:val="35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63791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25008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72687"/>
    <w:rsid w:val="009914C0"/>
    <w:rsid w:val="009B214A"/>
    <w:rsid w:val="009E73EA"/>
    <w:rsid w:val="00A0267D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1nQSTRn-a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9D2A-CEA4-4CF1-AE31-0756808F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41</cp:revision>
  <dcterms:created xsi:type="dcterms:W3CDTF">2021-07-23T20:32:00Z</dcterms:created>
  <dcterms:modified xsi:type="dcterms:W3CDTF">2022-06-21T13:47:00Z</dcterms:modified>
</cp:coreProperties>
</file>