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5DF8AE4" w:rsidR="00CF48D8" w:rsidRPr="00477270" w:rsidRDefault="00C9016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30. Święty Stanisław Kostka</w:t>
      </w:r>
    </w:p>
    <w:p w14:paraId="41E0D1D0" w14:textId="616D5695" w:rsidR="00CF48D8" w:rsidRPr="00C24912" w:rsidRDefault="00CF48D8" w:rsidP="00C9016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90161" w:rsidRPr="00C90161">
        <w:rPr>
          <w:rFonts w:ascii="Times New Roman" w:hAnsi="Times New Roman" w:cs="Times New Roman"/>
          <w:bCs/>
          <w:sz w:val="24"/>
          <w:szCs w:val="28"/>
        </w:rPr>
        <w:t>Uświadomienie konieczności bycia odpowiedzialnym za własne życie za przykładem św. Stanisława</w:t>
      </w:r>
      <w:r w:rsidR="00C9016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0161" w:rsidRPr="00C90161">
        <w:rPr>
          <w:rFonts w:ascii="Times New Roman" w:hAnsi="Times New Roman" w:cs="Times New Roman"/>
          <w:bCs/>
          <w:sz w:val="24"/>
          <w:szCs w:val="28"/>
        </w:rPr>
        <w:t>Kostki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F9810D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90161">
        <w:rPr>
          <w:rFonts w:ascii="Times New Roman" w:hAnsi="Times New Roman" w:cs="Times New Roman"/>
          <w:sz w:val="24"/>
          <w:szCs w:val="28"/>
        </w:rPr>
        <w:t>, portret św. Stanisława Kostki.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6F6DD01" w:rsidR="00BD4B60" w:rsidRPr="00587C22" w:rsidRDefault="00402660" w:rsidP="00587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8B703E">
        <w:rPr>
          <w:rFonts w:ascii="Times New Roman" w:hAnsi="Times New Roman" w:cs="Times New Roman"/>
          <w:sz w:val="24"/>
          <w:szCs w:val="28"/>
        </w:rPr>
        <w:t xml:space="preserve"> </w:t>
      </w:r>
      <w:r w:rsidR="00C90161">
        <w:rPr>
          <w:rFonts w:ascii="Times New Roman" w:hAnsi="Times New Roman" w:cs="Times New Roman"/>
          <w:i/>
          <w:sz w:val="24"/>
          <w:szCs w:val="28"/>
        </w:rPr>
        <w:t>Aniele Boży</w:t>
      </w:r>
      <w:r w:rsidR="00C90161">
        <w:rPr>
          <w:rFonts w:ascii="Times New Roman" w:hAnsi="Times New Roman" w:cs="Times New Roman"/>
          <w:sz w:val="24"/>
          <w:szCs w:val="28"/>
        </w:rPr>
        <w:t>.</w:t>
      </w:r>
    </w:p>
    <w:p w14:paraId="55851389" w14:textId="2A7F4F5A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587C22">
        <w:rPr>
          <w:rFonts w:ascii="Times New Roman" w:hAnsi="Times New Roman" w:cs="Times New Roman"/>
          <w:sz w:val="24"/>
          <w:szCs w:val="28"/>
        </w:rPr>
        <w:t xml:space="preserve"> i sprawdzenie pracy domowej.</w:t>
      </w:r>
    </w:p>
    <w:p w14:paraId="3C8C9B80" w14:textId="77777777" w:rsidR="00C90161" w:rsidRDefault="00C90161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Przygotowania do wyprawy w góry.</w:t>
      </w:r>
    </w:p>
    <w:p w14:paraId="0E0DE580" w14:textId="793653F7" w:rsidR="00267BC4" w:rsidRDefault="00C90161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Życiorys św. Stanisława Kostki: </w:t>
      </w:r>
      <w:hyperlink r:id="rId6" w:history="1">
        <w:r w:rsidRPr="00CB456A">
          <w:rPr>
            <w:rStyle w:val="Hipercze"/>
            <w:rFonts w:ascii="Times New Roman" w:hAnsi="Times New Roman" w:cs="Times New Roman"/>
            <w:sz w:val="24"/>
            <w:szCs w:val="28"/>
          </w:rPr>
          <w:t>https://ministranci.diecezja.kielce.pl/abc-ministranta/nasi-patroni/sw-stanislaw-kostka/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FCC4B95" w14:textId="760FD787" w:rsidR="008B703E" w:rsidRPr="00C90161" w:rsidRDefault="00C90161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Zad.1 s.112</w:t>
      </w:r>
      <w:r w:rsidR="008B703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Odpowiedzi: </w:t>
      </w:r>
    </w:p>
    <w:p w14:paraId="5BC41054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Imię: Stanisław</w:t>
      </w:r>
    </w:p>
    <w:p w14:paraId="0BB3466D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Nazwisko: Kostka</w:t>
      </w:r>
    </w:p>
    <w:p w14:paraId="77A18A41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Data i miejsce urodzenia: grudzień 1550 roku, Rostków</w:t>
      </w:r>
    </w:p>
    <w:p w14:paraId="0B41C478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Rodzice: Jan i Małgorzata</w:t>
      </w:r>
    </w:p>
    <w:p w14:paraId="751AF5F3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Nauczyciele: Jan Biliński, jezuici</w:t>
      </w:r>
    </w:p>
    <w:p w14:paraId="265A5A9F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Zainteresowania: nauka, modlitwa</w:t>
      </w:r>
    </w:p>
    <w:p w14:paraId="73535C9A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Data śmierci: 15 sierpnia 1568 roku</w:t>
      </w:r>
    </w:p>
    <w:p w14:paraId="60146DCA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Data kanonizacji (ogłoszenie świętym): 1723 rok</w:t>
      </w:r>
    </w:p>
    <w:p w14:paraId="0AC4C351" w14:textId="77777777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Motto: „Do wyższych rzeczy zostałem stworzony i dla nich powinienem żyć”</w:t>
      </w:r>
    </w:p>
    <w:p w14:paraId="50DD558F" w14:textId="3985A13D" w:rsidR="00C90161" w:rsidRPr="00C90161" w:rsidRDefault="00C90161" w:rsidP="00C90161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90161">
        <w:rPr>
          <w:rFonts w:ascii="Times New Roman" w:hAnsi="Times New Roman" w:cs="Times New Roman"/>
          <w:sz w:val="24"/>
          <w:szCs w:val="24"/>
        </w:rPr>
        <w:t>Patron: Polski i Litwy, dzieci i młodzieży</w:t>
      </w:r>
    </w:p>
    <w:p w14:paraId="4A6137B5" w14:textId="77777777" w:rsidR="00C90161" w:rsidRPr="00C90161" w:rsidRDefault="00C90161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Zad.2. s.113.</w:t>
      </w:r>
    </w:p>
    <w:p w14:paraId="2F8FA730" w14:textId="40C17870" w:rsidR="00587C22" w:rsidRPr="00267BC4" w:rsidRDefault="00587C22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C90161">
        <w:rPr>
          <w:rFonts w:ascii="Times New Roman" w:hAnsi="Times New Roman" w:cs="Times New Roman"/>
          <w:sz w:val="24"/>
          <w:szCs w:val="28"/>
        </w:rPr>
        <w:t xml:space="preserve">odlitwa śródlekcyjna do św. Stanisława </w:t>
      </w:r>
      <w:hyperlink r:id="rId7" w:history="1">
        <w:r w:rsidR="00C90161" w:rsidRPr="00CB456A">
          <w:rPr>
            <w:rStyle w:val="Hipercze"/>
            <w:rFonts w:ascii="Times New Roman" w:hAnsi="Times New Roman" w:cs="Times New Roman"/>
            <w:sz w:val="24"/>
            <w:szCs w:val="28"/>
          </w:rPr>
          <w:t>https://ministranci.diecezja.kielce.pl/abc-ministranta/nasi-patroni/sw-stanislaw-kostka/</w:t>
        </w:r>
      </w:hyperlink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67C7E08" w14:textId="6D7077EB" w:rsidR="00BE4573" w:rsidRDefault="00C90161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Wyprawa życiowa św. Stanisława: cel i droga.</w:t>
      </w:r>
    </w:p>
    <w:p w14:paraId="39F0F750" w14:textId="50B3F42E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C90161">
        <w:rPr>
          <w:rFonts w:ascii="Times New Roman" w:hAnsi="Times New Roman" w:cs="Times New Roman"/>
          <w:sz w:val="24"/>
          <w:szCs w:val="28"/>
        </w:rPr>
        <w:t xml:space="preserve">pokolorować portret na </w:t>
      </w:r>
      <w:r w:rsidR="005D3DAF">
        <w:rPr>
          <w:rFonts w:ascii="Times New Roman" w:hAnsi="Times New Roman" w:cs="Times New Roman"/>
          <w:sz w:val="24"/>
          <w:szCs w:val="28"/>
        </w:rPr>
        <w:t>s.</w:t>
      </w:r>
      <w:r w:rsidR="00C90161">
        <w:rPr>
          <w:rFonts w:ascii="Times New Roman" w:hAnsi="Times New Roman" w:cs="Times New Roman"/>
          <w:sz w:val="24"/>
          <w:szCs w:val="28"/>
        </w:rPr>
        <w:t>112</w:t>
      </w:r>
      <w:r w:rsidR="008B703E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2BE4BF0B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śpiewem</w:t>
      </w:r>
      <w:bookmarkStart w:id="0" w:name="_GoBack"/>
      <w:bookmarkEnd w:id="0"/>
      <w:r w:rsidR="00BE4573">
        <w:rPr>
          <w:rFonts w:ascii="Times New Roman" w:hAnsi="Times New Roman" w:cs="Times New Roman"/>
          <w:sz w:val="24"/>
          <w:szCs w:val="28"/>
        </w:rPr>
        <w:t>: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C90161" w:rsidRPr="00C90161">
        <w:rPr>
          <w:rFonts w:ascii="Times New Roman" w:hAnsi="Times New Roman" w:cs="Times New Roman"/>
          <w:sz w:val="24"/>
          <w:szCs w:val="28"/>
        </w:rPr>
        <w:t>Święty Stanisławie, patronie nasz, módl się za nami.</w:t>
      </w:r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istranci.diecezja.kielce.pl/abc-ministranta/nasi-patroni/sw-stanislaw-kost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stranci.diecezja.kielce.pl/abc-ministranta/nasi-patroni/sw-stanislaw-kost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B91C-1759-4906-B2DE-6DCDD279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42</cp:revision>
  <dcterms:created xsi:type="dcterms:W3CDTF">2021-07-23T20:32:00Z</dcterms:created>
  <dcterms:modified xsi:type="dcterms:W3CDTF">2022-08-29T07:03:00Z</dcterms:modified>
</cp:coreProperties>
</file>