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76ED6" w14:textId="10E13C41" w:rsidR="00B86A82" w:rsidRPr="003D46A8" w:rsidRDefault="00B86A82" w:rsidP="003D46A8">
      <w:pPr>
        <w:pStyle w:val="TEKSTGLOWNYM"/>
        <w:spacing w:line="360" w:lineRule="auto"/>
        <w:jc w:val="center"/>
        <w:rPr>
          <w:b/>
        </w:rPr>
      </w:pPr>
      <w:r w:rsidRPr="003D46A8">
        <w:rPr>
          <w:b/>
        </w:rPr>
        <w:t>Na podstawie przeczytanych tekstów odpowiedzcie na pytania znajdujące się pod nimi.</w:t>
      </w:r>
    </w:p>
    <w:p w14:paraId="74A3C69B" w14:textId="77777777" w:rsidR="00B86A82" w:rsidRDefault="00B86A82" w:rsidP="00B86A82">
      <w:pPr>
        <w:pStyle w:val="TEKSTGLOWNYM"/>
        <w:spacing w:line="360" w:lineRule="auto"/>
      </w:pPr>
    </w:p>
    <w:p w14:paraId="4A07115C" w14:textId="77777777" w:rsidR="00B86A82" w:rsidRDefault="00B86A82" w:rsidP="00B86A82">
      <w:pPr>
        <w:pStyle w:val="TEKSTGLOWNYM"/>
        <w:spacing w:line="360" w:lineRule="auto"/>
        <w:rPr>
          <w:b/>
          <w:bCs/>
        </w:rPr>
      </w:pPr>
      <w:r>
        <w:rPr>
          <w:b/>
          <w:bCs/>
        </w:rPr>
        <w:t>Grupa I</w:t>
      </w:r>
    </w:p>
    <w:p w14:paraId="0C31C360" w14:textId="77777777" w:rsidR="00B86A82" w:rsidRDefault="00B86A82" w:rsidP="00B86A82">
      <w:pPr>
        <w:pStyle w:val="TEKSTGLOWNYM"/>
        <w:spacing w:line="360" w:lineRule="auto"/>
        <w:rPr>
          <w:b/>
          <w:bCs/>
        </w:rPr>
      </w:pPr>
      <w:r>
        <w:rPr>
          <w:b/>
          <w:bCs/>
        </w:rPr>
        <w:t xml:space="preserve">Maryja Królową Polski </w:t>
      </w:r>
    </w:p>
    <w:p w14:paraId="6C210241" w14:textId="77777777" w:rsidR="00B86A82" w:rsidRDefault="00B86A82" w:rsidP="00B86A82">
      <w:pPr>
        <w:pStyle w:val="TEKSTGLOWNYM"/>
        <w:spacing w:line="360" w:lineRule="auto"/>
      </w:pPr>
      <w:r>
        <w:t xml:space="preserve">Maryja jest naszą Królową. I to od bardzo dawna. Od XVII w. Wojska szwedzkie napadły na Polskę i w szybkim tempie zagarniały nasze wioski, miasteczka i miasta. Polska miała wtedy słabą armię, Szwedów zaś było tak wielu, że ten czas nazwano „potopem szwedzkim”. Król Jan Kazimierz musiał się schronić za granicą, gdyż groziło mu wielkie niebezpieczeństwo. Tymczasem wojska szwedzkie doszły do Częstochowy i tu natrafiły na zdecydowany opór. W klasztorze na Jasnej Górze znajdował się łaskami słynący obraz Matki Bożej. Tego obrazu i klasztoru bronili garstka zakonników, szlachta i kilkudziesięciu rycerzy. </w:t>
      </w:r>
    </w:p>
    <w:p w14:paraId="49606349" w14:textId="77777777" w:rsidR="00B86A82" w:rsidRDefault="00B86A82" w:rsidP="00B86A82">
      <w:pPr>
        <w:pStyle w:val="TEKSTGLOWNYM"/>
        <w:spacing w:line="360" w:lineRule="auto"/>
      </w:pPr>
      <w:r>
        <w:t>Oblężenie trwało długo, ale Szwedom nie udało się klasztoru zdobyć. To był prawdziwy cud, za przyczyną Matki Bożej. Od tego momentu Polacy zaczęli zwyciężać i w końcu wypędzili wroga z kraju.</w:t>
      </w:r>
    </w:p>
    <w:p w14:paraId="11CDC21C" w14:textId="77777777" w:rsidR="00B86A82" w:rsidRDefault="00B86A82" w:rsidP="00B86A82">
      <w:pPr>
        <w:pStyle w:val="TEKSTGLOWNYM"/>
        <w:spacing w:line="360" w:lineRule="auto"/>
      </w:pPr>
      <w:r>
        <w:t>Król Jan Kazimierz w dowód wdzięczności złożył Matce Bożej Śluby Narodu Polskiego w katedrze lwowskiej i oddał Jej w opiekę nasz naród. W ten sposób Matka Boża została Królową Korony Polskiej. Papież zatwierdził ten tytuł, a Maryja jest naszą Królową do dzisiaj.</w:t>
      </w:r>
    </w:p>
    <w:p w14:paraId="1D9C76CE" w14:textId="77777777" w:rsidR="00B86A82" w:rsidRDefault="00B86A82" w:rsidP="00B86A82">
      <w:pPr>
        <w:pStyle w:val="TEKSTGLOWNYM"/>
        <w:spacing w:line="360" w:lineRule="auto"/>
      </w:pPr>
    </w:p>
    <w:p w14:paraId="16866D05" w14:textId="339E51C3" w:rsidR="00B86A82" w:rsidRDefault="00B86A82" w:rsidP="00B86A82">
      <w:pPr>
        <w:pStyle w:val="TEKSTGLOWNYM"/>
        <w:spacing w:line="360" w:lineRule="auto"/>
        <w:ind w:left="397" w:hanging="397"/>
      </w:pPr>
      <w:r>
        <w:t>1.</w:t>
      </w:r>
      <w:r>
        <w:tab/>
        <w:t>W którym wieku i jaki naród chciał zagarnąć ziemie polskie?</w:t>
      </w:r>
    </w:p>
    <w:p w14:paraId="5BB384EC" w14:textId="77777777" w:rsidR="00DE7553" w:rsidRDefault="00DE7553" w:rsidP="00B86A82">
      <w:pPr>
        <w:pStyle w:val="TEKSTGLOWNYM"/>
        <w:spacing w:line="360" w:lineRule="auto"/>
        <w:ind w:left="397" w:hanging="397"/>
      </w:pPr>
    </w:p>
    <w:p w14:paraId="3E11046D" w14:textId="5BCF84CE" w:rsidR="00B86A82" w:rsidRDefault="00B86A82" w:rsidP="00B86A82">
      <w:pPr>
        <w:pStyle w:val="TEKSTGLOWNYM"/>
        <w:spacing w:line="360" w:lineRule="auto"/>
        <w:ind w:left="397" w:hanging="397"/>
      </w:pPr>
      <w:r>
        <w:t>2.</w:t>
      </w:r>
      <w:r>
        <w:tab/>
        <w:t>Jakie miasto stawiło zdecydowany opór wojskom szwedzkim?</w:t>
      </w:r>
    </w:p>
    <w:p w14:paraId="4326B0CC" w14:textId="77777777" w:rsidR="00DE7553" w:rsidRDefault="00DE7553" w:rsidP="00B86A82">
      <w:pPr>
        <w:pStyle w:val="TEKSTGLOWNYM"/>
        <w:spacing w:line="360" w:lineRule="auto"/>
        <w:ind w:left="397" w:hanging="397"/>
      </w:pPr>
    </w:p>
    <w:p w14:paraId="2DE39880" w14:textId="3E595368" w:rsidR="00B86A82" w:rsidRDefault="00B86A82" w:rsidP="00B86A82">
      <w:pPr>
        <w:pStyle w:val="TEKSTGLOWNYM"/>
        <w:spacing w:line="360" w:lineRule="auto"/>
        <w:ind w:left="397" w:hanging="397"/>
      </w:pPr>
      <w:r>
        <w:t>3.</w:t>
      </w:r>
      <w:r>
        <w:tab/>
        <w:t>Kto i dlaczego nadał Maryi tytuł Królowej Polski?</w:t>
      </w:r>
    </w:p>
    <w:p w14:paraId="03E199B2" w14:textId="77777777" w:rsidR="00DE7553" w:rsidRDefault="00DE7553" w:rsidP="00B86A82">
      <w:pPr>
        <w:pStyle w:val="TEKSTGLOWNYM"/>
        <w:spacing w:line="360" w:lineRule="auto"/>
        <w:ind w:left="397" w:hanging="397"/>
      </w:pPr>
    </w:p>
    <w:p w14:paraId="0F5E243F" w14:textId="00D1FE23" w:rsidR="00B86A82" w:rsidRDefault="00B86A82" w:rsidP="00B86A82">
      <w:pPr>
        <w:pStyle w:val="TEKSTGLOWNYM"/>
        <w:spacing w:line="360" w:lineRule="auto"/>
        <w:ind w:left="397" w:hanging="397"/>
      </w:pPr>
      <w:r>
        <w:t>4.</w:t>
      </w:r>
      <w:r>
        <w:tab/>
        <w:t>Jak król wyraził wdzięczność Maryi za uratowanie narodu polskiego?</w:t>
      </w:r>
    </w:p>
    <w:p w14:paraId="25C73133" w14:textId="3EBA2189" w:rsidR="003D46A8" w:rsidRPr="003D46A8" w:rsidRDefault="00B86A82" w:rsidP="003D46A8">
      <w:pPr>
        <w:rPr>
          <w:rFonts w:ascii="ClassGarmndEU" w:hAnsi="ClassGarmndEU" w:cs="ClassGarmndEU"/>
          <w:b/>
          <w:bCs/>
          <w:color w:val="000000"/>
          <w:sz w:val="24"/>
          <w:szCs w:val="24"/>
        </w:rPr>
      </w:pPr>
      <w:r>
        <w:rPr>
          <w:b/>
          <w:bCs/>
        </w:rPr>
        <w:br w:type="page"/>
      </w:r>
    </w:p>
    <w:p w14:paraId="50FEFE4D" w14:textId="77777777" w:rsidR="003D46A8" w:rsidRPr="003D46A8" w:rsidRDefault="003D46A8" w:rsidP="003D46A8">
      <w:pPr>
        <w:pStyle w:val="TEKSTGLOWNYM"/>
        <w:spacing w:line="360" w:lineRule="auto"/>
        <w:jc w:val="center"/>
        <w:rPr>
          <w:b/>
        </w:rPr>
      </w:pPr>
      <w:r w:rsidRPr="003D46A8">
        <w:rPr>
          <w:b/>
        </w:rPr>
        <w:lastRenderedPageBreak/>
        <w:t>Na podstawie przeczytanych tekstów odpowiedzcie na pytania znajdujące się pod nimi.</w:t>
      </w:r>
    </w:p>
    <w:p w14:paraId="27192F30" w14:textId="77777777" w:rsidR="00B86A82" w:rsidRDefault="00B86A82" w:rsidP="00B86A82">
      <w:pPr>
        <w:pStyle w:val="TEKSTGLOWNYM"/>
        <w:spacing w:line="360" w:lineRule="auto"/>
        <w:rPr>
          <w:b/>
          <w:bCs/>
        </w:rPr>
      </w:pPr>
      <w:r>
        <w:rPr>
          <w:b/>
          <w:bCs/>
        </w:rPr>
        <w:t>Grupa II</w:t>
      </w:r>
    </w:p>
    <w:p w14:paraId="0C33F944" w14:textId="77777777" w:rsidR="00B86A82" w:rsidRDefault="00B86A82" w:rsidP="00B86A82">
      <w:pPr>
        <w:pStyle w:val="TEKSTGLOWNYM"/>
        <w:spacing w:line="360" w:lineRule="auto"/>
        <w:rPr>
          <w:b/>
          <w:bCs/>
        </w:rPr>
      </w:pPr>
      <w:r>
        <w:rPr>
          <w:b/>
          <w:bCs/>
        </w:rPr>
        <w:t>Maryja obroną narodu polskiego</w:t>
      </w:r>
    </w:p>
    <w:p w14:paraId="40EE5B5A" w14:textId="77777777" w:rsidR="00B86A82" w:rsidRDefault="00B86A82" w:rsidP="00B86A82">
      <w:pPr>
        <w:pStyle w:val="TEKSTGLOWNYM"/>
        <w:spacing w:line="360" w:lineRule="auto"/>
      </w:pPr>
      <w:r>
        <w:t xml:space="preserve">Maryja była z narodem polskim zawsze i wszędzie. Była na sztandarach, chorągwiach i proporcach, kiedy wojsko polskie szło w najtrudniejsze boje. Była z nami, kiedy odnosiliśmy najbardziej błyskotliwe zwycięstwa. Maryja była z naszym rycerstwem pod Chocimiem, Kircholmem, </w:t>
      </w:r>
      <w:proofErr w:type="spellStart"/>
      <w:r>
        <w:t>Kłuszynem</w:t>
      </w:r>
      <w:proofErr w:type="spellEnd"/>
      <w:r>
        <w:t xml:space="preserve"> i Beresteczkiem, gdy Polacy walczyli z wrogiem tatarsko-kozackim (1651 r.). Pomogła królowi Janowi III Sobieskiemu zatrzymać nawałę turecką pod Wiedniem. Dlatego Maryję nazywano</w:t>
      </w:r>
      <w:r>
        <w:rPr>
          <w:b/>
          <w:bCs/>
        </w:rPr>
        <w:t xml:space="preserve"> </w:t>
      </w:r>
      <w:r>
        <w:t>Królową i Hetmanką, Pośredniczką i Orędowniczką.</w:t>
      </w:r>
    </w:p>
    <w:p w14:paraId="133367A3" w14:textId="77777777" w:rsidR="00B86A82" w:rsidRDefault="00B86A82" w:rsidP="00B86A82">
      <w:pPr>
        <w:pStyle w:val="TEKSTGLOWNYM"/>
        <w:spacing w:line="360" w:lineRule="auto"/>
      </w:pPr>
    </w:p>
    <w:p w14:paraId="361B86D2" w14:textId="616EB307" w:rsidR="00B86A82" w:rsidRDefault="00B86A82" w:rsidP="00B86A82">
      <w:pPr>
        <w:pStyle w:val="TEKSTGLOWNYM"/>
        <w:spacing w:line="360" w:lineRule="auto"/>
        <w:ind w:left="397" w:hanging="397"/>
      </w:pPr>
      <w:r>
        <w:t>1. W jaki sposób i dlaczego wojsko polskie okazywało swoje przywiązanie do Maryi?</w:t>
      </w:r>
    </w:p>
    <w:p w14:paraId="2160C264" w14:textId="77777777" w:rsidR="00DE7553" w:rsidRDefault="00DE7553" w:rsidP="00B86A82">
      <w:pPr>
        <w:pStyle w:val="TEKSTGLOWNYM"/>
        <w:spacing w:line="360" w:lineRule="auto"/>
        <w:ind w:left="397" w:hanging="397"/>
      </w:pPr>
    </w:p>
    <w:p w14:paraId="590FFF61" w14:textId="471B51BD" w:rsidR="00B86A82" w:rsidRDefault="003D46A8" w:rsidP="00B86A82">
      <w:pPr>
        <w:pStyle w:val="TEKSTGLOWNYM"/>
        <w:spacing w:line="360" w:lineRule="auto"/>
        <w:ind w:left="397" w:hanging="397"/>
      </w:pPr>
      <w:r>
        <w:t xml:space="preserve">2. </w:t>
      </w:r>
      <w:r w:rsidR="00B86A82">
        <w:t>Wymień miejsca, w których dzięki Maryi pokonano wroga.</w:t>
      </w:r>
    </w:p>
    <w:p w14:paraId="72F64F0A" w14:textId="77777777" w:rsidR="00DE7553" w:rsidRDefault="00DE7553" w:rsidP="00B86A82">
      <w:pPr>
        <w:pStyle w:val="TEKSTGLOWNYM"/>
        <w:spacing w:line="360" w:lineRule="auto"/>
        <w:ind w:left="397" w:hanging="397"/>
      </w:pPr>
    </w:p>
    <w:p w14:paraId="55C504F4" w14:textId="03471BE7" w:rsidR="00B86A82" w:rsidRDefault="003D46A8" w:rsidP="00B86A82">
      <w:pPr>
        <w:pStyle w:val="TEKSTGLOWNYM"/>
        <w:spacing w:line="360" w:lineRule="auto"/>
        <w:ind w:left="397" w:hanging="397"/>
      </w:pPr>
      <w:r>
        <w:t xml:space="preserve">3. </w:t>
      </w:r>
      <w:r w:rsidR="00B86A82">
        <w:t>Jak nazywano Maryję i co oznaczają Jej tytuły?</w:t>
      </w:r>
    </w:p>
    <w:p w14:paraId="025BE0E2" w14:textId="47873D05" w:rsidR="00DE7553" w:rsidRDefault="00DE7553">
      <w:pPr>
        <w:rPr>
          <w:rFonts w:ascii="ClassGarmndEU" w:hAnsi="ClassGarmndEU" w:cs="ClassGarmndEU"/>
          <w:i/>
          <w:iCs/>
          <w:color w:val="000000"/>
          <w:sz w:val="24"/>
          <w:szCs w:val="24"/>
        </w:rPr>
      </w:pPr>
      <w:r>
        <w:rPr>
          <w:i/>
          <w:iCs/>
        </w:rPr>
        <w:br w:type="page"/>
      </w:r>
    </w:p>
    <w:p w14:paraId="5A061035" w14:textId="77777777" w:rsidR="003D46A8" w:rsidRPr="003D46A8" w:rsidRDefault="003D46A8" w:rsidP="003D46A8">
      <w:pPr>
        <w:pStyle w:val="TEKSTGLOWNYM"/>
        <w:spacing w:line="360" w:lineRule="auto"/>
        <w:jc w:val="center"/>
        <w:rPr>
          <w:b/>
        </w:rPr>
      </w:pPr>
      <w:r w:rsidRPr="003D46A8">
        <w:rPr>
          <w:b/>
        </w:rPr>
        <w:lastRenderedPageBreak/>
        <w:t>Na podstawie przeczytanych tekstów odpowiedzcie na pytania znajdujące się pod nimi.</w:t>
      </w:r>
    </w:p>
    <w:p w14:paraId="19CEE238" w14:textId="77777777" w:rsidR="00B86A82" w:rsidRDefault="00B86A82" w:rsidP="00B86A82">
      <w:pPr>
        <w:pStyle w:val="TEKSTGLOWNYM"/>
        <w:spacing w:line="360" w:lineRule="auto"/>
        <w:rPr>
          <w:b/>
          <w:bCs/>
        </w:rPr>
      </w:pPr>
      <w:bookmarkStart w:id="0" w:name="_GoBack"/>
      <w:bookmarkEnd w:id="0"/>
      <w:r>
        <w:rPr>
          <w:b/>
          <w:bCs/>
        </w:rPr>
        <w:t>Grupa III</w:t>
      </w:r>
    </w:p>
    <w:p w14:paraId="30C946F4" w14:textId="77777777" w:rsidR="00B86A82" w:rsidRDefault="00B86A82" w:rsidP="00B86A82">
      <w:pPr>
        <w:pStyle w:val="TEKSTGLOWNYM"/>
        <w:spacing w:line="360" w:lineRule="auto"/>
        <w:rPr>
          <w:b/>
          <w:bCs/>
        </w:rPr>
      </w:pPr>
      <w:r>
        <w:rPr>
          <w:b/>
          <w:bCs/>
        </w:rPr>
        <w:t>Bitwa warszawska (Cud nad Wisłą) w 1920 r. i kult Matki Bożej</w:t>
      </w:r>
    </w:p>
    <w:p w14:paraId="34B3C97F" w14:textId="77777777" w:rsidR="00B86A82" w:rsidRDefault="00B86A82" w:rsidP="00B86A82">
      <w:pPr>
        <w:pStyle w:val="TEKSTGLOWNYM"/>
        <w:spacing w:line="360" w:lineRule="auto"/>
      </w:pPr>
      <w:r>
        <w:t>To było 15 sierpnia, w uroczystość Wniebowzięcia Najświętszej Maryi Panny. Był to prawdziwy cud. Matka Boża pomogła naszym żołnierzom powstrzymać bolszewicką nawałę. Była to kolejna wielka wiktoria oręża polskiego. Wiedeń i Warszawa. W obu przypadkach zagrożone było chrześcijaństwo w całej Europie. Ale Matka Boża była wtedy z katolickim polskim narodem.</w:t>
      </w:r>
    </w:p>
    <w:p w14:paraId="7045D238" w14:textId="77777777" w:rsidR="00B86A82" w:rsidRDefault="00B86A82" w:rsidP="00B86A82">
      <w:pPr>
        <w:pStyle w:val="TEKSTGLOWNYM"/>
        <w:spacing w:line="360" w:lineRule="auto"/>
      </w:pPr>
      <w:r>
        <w:t>Czciliśmy Ją również w pieśniach, w poezji, w malarstwie i rzeźbie. Na całej polskiej ziemi zakochany w Maryi naród budował Jej kapliczki i w ciepłe majowe wieczory tłumy Polaków wielbiły Ją śpiewaną litanią. A w dniu 3 maja (uroczystość Królowej Korony Polskiej) cały naród śpiewał: „Witaj, majowa Jutrzenko”.</w:t>
      </w:r>
    </w:p>
    <w:p w14:paraId="419E9A51" w14:textId="77777777" w:rsidR="00B86A82" w:rsidRDefault="00B86A82" w:rsidP="00B86A82">
      <w:pPr>
        <w:pStyle w:val="TEKSTGLOWNYM"/>
        <w:spacing w:line="360" w:lineRule="auto"/>
      </w:pPr>
      <w:r>
        <w:t>A Jutrzenka w kopii cudownego częstochowskiego wizerunku wędrowała po całym kraju – od parafii do parafii, od kościoła do kościoła. Pomagała wszystkim i każdemu z osobna. Wystarczyło Jej zawierzyć.</w:t>
      </w:r>
    </w:p>
    <w:p w14:paraId="7C92E585" w14:textId="77777777" w:rsidR="00B86A82" w:rsidRDefault="00B86A82" w:rsidP="00B86A82">
      <w:pPr>
        <w:pStyle w:val="TEKSTGLOWNYM"/>
        <w:spacing w:line="360" w:lineRule="auto"/>
      </w:pPr>
    </w:p>
    <w:p w14:paraId="2A7C2630" w14:textId="77777777" w:rsidR="00B86A82" w:rsidRDefault="00B86A82" w:rsidP="00B86A82">
      <w:pPr>
        <w:pStyle w:val="TEKSTGLOWNYM"/>
        <w:spacing w:line="360" w:lineRule="auto"/>
        <w:ind w:left="397" w:hanging="397"/>
      </w:pPr>
      <w:r>
        <w:t>1.</w:t>
      </w:r>
      <w:r>
        <w:tab/>
        <w:t>Na czym polegał Cud nad Wisłą?</w:t>
      </w:r>
    </w:p>
    <w:p w14:paraId="20CEA6D7" w14:textId="77777777" w:rsidR="00DE7553" w:rsidRDefault="00DE7553" w:rsidP="00B86A82">
      <w:pPr>
        <w:pStyle w:val="TEKSTGLOWNYM"/>
        <w:spacing w:line="360" w:lineRule="auto"/>
        <w:ind w:left="397" w:hanging="397"/>
      </w:pPr>
    </w:p>
    <w:p w14:paraId="77D1D77A" w14:textId="6E432426" w:rsidR="00B86A82" w:rsidRDefault="00B86A82" w:rsidP="00B86A82">
      <w:pPr>
        <w:pStyle w:val="TEKSTGLOWNYM"/>
        <w:spacing w:line="360" w:lineRule="auto"/>
        <w:ind w:left="397" w:hanging="397"/>
      </w:pPr>
      <w:r>
        <w:t>2.</w:t>
      </w:r>
      <w:r>
        <w:tab/>
        <w:t>Kto zagrażał chrześcijaństwu w Europie?</w:t>
      </w:r>
    </w:p>
    <w:p w14:paraId="53724BCC" w14:textId="77777777" w:rsidR="00DE7553" w:rsidRDefault="00DE7553" w:rsidP="00B86A82">
      <w:pPr>
        <w:pStyle w:val="TEKSTGLOWNYM"/>
        <w:spacing w:line="360" w:lineRule="auto"/>
        <w:ind w:left="397" w:hanging="397"/>
      </w:pPr>
    </w:p>
    <w:p w14:paraId="48444D92" w14:textId="32E34246" w:rsidR="00B86A82" w:rsidRDefault="00B86A82" w:rsidP="00B86A82">
      <w:pPr>
        <w:pStyle w:val="TEKSTGLOWNYM"/>
        <w:spacing w:line="360" w:lineRule="auto"/>
        <w:ind w:left="397" w:hanging="397"/>
      </w:pPr>
      <w:r>
        <w:t>3.</w:t>
      </w:r>
      <w:r>
        <w:tab/>
        <w:t>Jak czczono Maryję w naszej ojczyźnie?</w:t>
      </w:r>
    </w:p>
    <w:p w14:paraId="764B5382" w14:textId="62D2BF2D" w:rsidR="003600E6" w:rsidRPr="00B86A82" w:rsidRDefault="003600E6" w:rsidP="00B86A82">
      <w:pPr>
        <w:spacing w:after="0" w:line="360" w:lineRule="auto"/>
      </w:pPr>
    </w:p>
    <w:sectPr w:rsidR="003600E6" w:rsidRPr="00B86A82" w:rsidSect="00461C55">
      <w:footerReference w:type="default" r:id="rId6"/>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8F72B" w14:textId="77777777" w:rsidR="00B35A96" w:rsidRDefault="00B35A96" w:rsidP="00D60147">
      <w:pPr>
        <w:spacing w:after="0" w:line="240" w:lineRule="auto"/>
      </w:pPr>
      <w:r>
        <w:separator/>
      </w:r>
    </w:p>
  </w:endnote>
  <w:endnote w:type="continuationSeparator" w:id="0">
    <w:p w14:paraId="49B727C2" w14:textId="77777777" w:rsidR="00B35A96" w:rsidRDefault="00B35A96"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altName w:val="Courier New"/>
    <w:charset w:val="EE"/>
    <w:family w:val="auto"/>
    <w:pitch w:val="variable"/>
    <w:sig w:usb0="00000001"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0"/>
      <w:gridCol w:w="4520"/>
    </w:tblGrid>
    <w:tr w:rsidR="00B86A82" w14:paraId="52F408BB" w14:textId="77777777" w:rsidTr="00D60147">
      <w:trPr>
        <w:trHeight w:hRule="exact" w:val="115"/>
        <w:jc w:val="center"/>
      </w:trPr>
      <w:tc>
        <w:tcPr>
          <w:tcW w:w="4686"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674"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B86A82" w14:paraId="7D6A3967" w14:textId="77777777" w:rsidTr="00D60147">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6FFDF13" w14:textId="1FC50E26" w:rsidR="00D60147" w:rsidRDefault="00D60147" w:rsidP="00D60147">
              <w:pPr>
                <w:pStyle w:val="Stopka"/>
                <w:rPr>
                  <w:caps/>
                  <w:color w:val="808080" w:themeColor="background1" w:themeShade="80"/>
                  <w:sz w:val="18"/>
                  <w:szCs w:val="18"/>
                </w:rPr>
              </w:pPr>
              <w:r w:rsidRPr="00D60147">
                <w:rPr>
                  <w:caps/>
                  <w:sz w:val="18"/>
                  <w:szCs w:val="18"/>
                </w:rPr>
                <w:t xml:space="preserve">SP 5_ </w:t>
              </w:r>
              <w:r w:rsidR="003600E6">
                <w:rPr>
                  <w:caps/>
                  <w:sz w:val="18"/>
                  <w:szCs w:val="18"/>
                </w:rPr>
                <w:t>6</w:t>
              </w:r>
              <w:r w:rsidR="00B86A82">
                <w:rPr>
                  <w:caps/>
                  <w:sz w:val="18"/>
                  <w:szCs w:val="18"/>
                </w:rPr>
                <w:t>3</w:t>
              </w:r>
              <w:r w:rsidR="00180F58">
                <w:rPr>
                  <w:caps/>
                  <w:sz w:val="18"/>
                  <w:szCs w:val="18"/>
                </w:rPr>
                <w:t xml:space="preserve">. </w:t>
              </w:r>
              <w:r w:rsidR="00B86A82">
                <w:rPr>
                  <w:sz w:val="18"/>
                  <w:szCs w:val="18"/>
                </w:rPr>
                <w:t>Kult maryjny w Polsce</w:t>
              </w:r>
            </w:p>
          </w:tc>
        </w:sdtContent>
      </w:sdt>
      <w:tc>
        <w:tcPr>
          <w:tcW w:w="4674"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3D46A8">
            <w:rPr>
              <w:caps/>
              <w:noProof/>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B3572" w14:textId="77777777" w:rsidR="00B35A96" w:rsidRDefault="00B35A96" w:rsidP="00D60147">
      <w:pPr>
        <w:spacing w:after="0" w:line="240" w:lineRule="auto"/>
      </w:pPr>
      <w:r>
        <w:separator/>
      </w:r>
    </w:p>
  </w:footnote>
  <w:footnote w:type="continuationSeparator" w:id="0">
    <w:p w14:paraId="391346FA" w14:textId="77777777" w:rsidR="00B35A96" w:rsidRDefault="00B35A96" w:rsidP="00D6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56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21"/>
    <w:rsid w:val="000450F0"/>
    <w:rsid w:val="000549F9"/>
    <w:rsid w:val="00085C71"/>
    <w:rsid w:val="000A692F"/>
    <w:rsid w:val="000C627F"/>
    <w:rsid w:val="000E784C"/>
    <w:rsid w:val="000F03CF"/>
    <w:rsid w:val="0010666C"/>
    <w:rsid w:val="0014716C"/>
    <w:rsid w:val="00180F58"/>
    <w:rsid w:val="001946DC"/>
    <w:rsid w:val="002825E1"/>
    <w:rsid w:val="002908FC"/>
    <w:rsid w:val="002B5A13"/>
    <w:rsid w:val="00325126"/>
    <w:rsid w:val="00333262"/>
    <w:rsid w:val="00344661"/>
    <w:rsid w:val="00350085"/>
    <w:rsid w:val="00355D6C"/>
    <w:rsid w:val="003600E6"/>
    <w:rsid w:val="00364B9D"/>
    <w:rsid w:val="00385743"/>
    <w:rsid w:val="00396B1E"/>
    <w:rsid w:val="003C0F44"/>
    <w:rsid w:val="003D46A8"/>
    <w:rsid w:val="003E5233"/>
    <w:rsid w:val="00415292"/>
    <w:rsid w:val="004613E2"/>
    <w:rsid w:val="00461C55"/>
    <w:rsid w:val="004A2047"/>
    <w:rsid w:val="004A4463"/>
    <w:rsid w:val="004A7B17"/>
    <w:rsid w:val="00516D9D"/>
    <w:rsid w:val="005819CD"/>
    <w:rsid w:val="006045D2"/>
    <w:rsid w:val="006222FA"/>
    <w:rsid w:val="00663942"/>
    <w:rsid w:val="006F12FB"/>
    <w:rsid w:val="006F46A0"/>
    <w:rsid w:val="006F5D04"/>
    <w:rsid w:val="00703A62"/>
    <w:rsid w:val="00747D6C"/>
    <w:rsid w:val="00777F00"/>
    <w:rsid w:val="007C499D"/>
    <w:rsid w:val="00834FA7"/>
    <w:rsid w:val="0083586E"/>
    <w:rsid w:val="008629D6"/>
    <w:rsid w:val="00875AEF"/>
    <w:rsid w:val="008925E0"/>
    <w:rsid w:val="008935A4"/>
    <w:rsid w:val="008E10D4"/>
    <w:rsid w:val="008E558B"/>
    <w:rsid w:val="009530DA"/>
    <w:rsid w:val="009812B8"/>
    <w:rsid w:val="009D4110"/>
    <w:rsid w:val="00A26132"/>
    <w:rsid w:val="00A52853"/>
    <w:rsid w:val="00A974FC"/>
    <w:rsid w:val="00B1089E"/>
    <w:rsid w:val="00B1628E"/>
    <w:rsid w:val="00B320EB"/>
    <w:rsid w:val="00B35A96"/>
    <w:rsid w:val="00B43B50"/>
    <w:rsid w:val="00B70898"/>
    <w:rsid w:val="00B80A38"/>
    <w:rsid w:val="00B86A82"/>
    <w:rsid w:val="00BE3557"/>
    <w:rsid w:val="00C1281D"/>
    <w:rsid w:val="00C36E58"/>
    <w:rsid w:val="00C50421"/>
    <w:rsid w:val="00CB7DB0"/>
    <w:rsid w:val="00CC502B"/>
    <w:rsid w:val="00CD750E"/>
    <w:rsid w:val="00CE455A"/>
    <w:rsid w:val="00D32DEC"/>
    <w:rsid w:val="00D47A5A"/>
    <w:rsid w:val="00D60147"/>
    <w:rsid w:val="00D66889"/>
    <w:rsid w:val="00D95C27"/>
    <w:rsid w:val="00DE7553"/>
    <w:rsid w:val="00E12CB5"/>
    <w:rsid w:val="00E24B3A"/>
    <w:rsid w:val="00E5256A"/>
    <w:rsid w:val="00E9324F"/>
    <w:rsid w:val="00EB19F7"/>
    <w:rsid w:val="00EE332A"/>
    <w:rsid w:val="00F0334B"/>
    <w:rsid w:val="00F2416C"/>
    <w:rsid w:val="00F33362"/>
    <w:rsid w:val="00F3474A"/>
    <w:rsid w:val="00F45D8A"/>
    <w:rsid w:val="00F669AF"/>
    <w:rsid w:val="00F77897"/>
    <w:rsid w:val="00FC1D0E"/>
    <w:rsid w:val="00FE0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0549F9"/>
    <w:pPr>
      <w:ind w:left="454" w:hanging="454"/>
    </w:pPr>
  </w:style>
  <w:style w:type="character" w:styleId="Hipercze">
    <w:name w:val="Hyperlink"/>
    <w:basedOn w:val="Domylnaczcionkaakapitu"/>
    <w:uiPriority w:val="99"/>
    <w:rsid w:val="008629D6"/>
    <w:rPr>
      <w:color w:val="000000"/>
      <w:w w:val="100"/>
      <w:u w:val="thick" w:color="000000"/>
    </w:rPr>
  </w:style>
  <w:style w:type="character" w:customStyle="1" w:styleId="werset">
    <w:name w:val="werset"/>
    <w:uiPriority w:val="99"/>
    <w:rsid w:val="00BE3557"/>
    <w:rPr>
      <w:w w:val="100"/>
    </w:rPr>
  </w:style>
  <w:style w:type="paragraph" w:customStyle="1" w:styleId="doktxt1">
    <w:name w:val="dok_txt1"/>
    <w:basedOn w:val="Normalny"/>
    <w:rsid w:val="003E52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oknr">
    <w:name w:val="dok_nr"/>
    <w:basedOn w:val="Domylnaczcionkaakapitu"/>
    <w:rsid w:val="003E5233"/>
  </w:style>
  <w:style w:type="character" w:styleId="Uwydatnienie">
    <w:name w:val="Emphasis"/>
    <w:basedOn w:val="Domylnaczcionkaakapitu"/>
    <w:uiPriority w:val="20"/>
    <w:qFormat/>
    <w:rsid w:val="003E5233"/>
    <w:rPr>
      <w:i/>
      <w:iCs/>
    </w:rPr>
  </w:style>
  <w:style w:type="paragraph" w:customStyle="1" w:styleId="doktxt0">
    <w:name w:val="dok_txt0"/>
    <w:basedOn w:val="Normalny"/>
    <w:rsid w:val="003E5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
    <w:name w:val="[Podstawowy akapit]"/>
    <w:basedOn w:val="Normalny"/>
    <w:uiPriority w:val="99"/>
    <w:rsid w:val="00FC1D0E"/>
    <w:pPr>
      <w:autoSpaceDE w:val="0"/>
      <w:autoSpaceDN w:val="0"/>
      <w:adjustRightInd w:val="0"/>
      <w:spacing w:after="0" w:line="288" w:lineRule="auto"/>
      <w:textAlignment w:val="center"/>
    </w:pPr>
    <w:rPr>
      <w:rFonts w:ascii="Ubuntu" w:hAnsi="Ubuntu"/>
      <w:color w:val="000000"/>
      <w:sz w:val="24"/>
      <w:szCs w:val="24"/>
    </w:rPr>
  </w:style>
  <w:style w:type="paragraph" w:styleId="Akapitzlist">
    <w:name w:val="List Paragraph"/>
    <w:basedOn w:val="Normalny"/>
    <w:uiPriority w:val="34"/>
    <w:qFormat/>
    <w:rsid w:val="009530DA"/>
    <w:pPr>
      <w:ind w:left="720"/>
      <w:contextualSpacing/>
    </w:pPr>
  </w:style>
  <w:style w:type="paragraph" w:styleId="NormalnyWeb">
    <w:name w:val="Normal (Web)"/>
    <w:basedOn w:val="Normalny"/>
    <w:uiPriority w:val="99"/>
    <w:unhideWhenUsed/>
    <w:rsid w:val="00B708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0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25587">
      <w:bodyDiv w:val="1"/>
      <w:marLeft w:val="0"/>
      <w:marRight w:val="0"/>
      <w:marTop w:val="0"/>
      <w:marBottom w:val="0"/>
      <w:divBdr>
        <w:top w:val="none" w:sz="0" w:space="0" w:color="auto"/>
        <w:left w:val="none" w:sz="0" w:space="0" w:color="auto"/>
        <w:bottom w:val="none" w:sz="0" w:space="0" w:color="auto"/>
        <w:right w:val="none" w:sz="0" w:space="0" w:color="auto"/>
      </w:divBdr>
      <w:divsChild>
        <w:div w:id="1614357471">
          <w:marLeft w:val="0"/>
          <w:marRight w:val="0"/>
          <w:marTop w:val="0"/>
          <w:marBottom w:val="0"/>
          <w:divBdr>
            <w:top w:val="none" w:sz="0" w:space="0" w:color="auto"/>
            <w:left w:val="none" w:sz="0" w:space="0" w:color="auto"/>
            <w:bottom w:val="none" w:sz="0" w:space="0" w:color="auto"/>
            <w:right w:val="none" w:sz="0" w:space="0" w:color="auto"/>
          </w:divBdr>
        </w:div>
      </w:divsChild>
    </w:div>
    <w:div w:id="683482412">
      <w:bodyDiv w:val="1"/>
      <w:marLeft w:val="0"/>
      <w:marRight w:val="0"/>
      <w:marTop w:val="0"/>
      <w:marBottom w:val="0"/>
      <w:divBdr>
        <w:top w:val="none" w:sz="0" w:space="0" w:color="auto"/>
        <w:left w:val="none" w:sz="0" w:space="0" w:color="auto"/>
        <w:bottom w:val="none" w:sz="0" w:space="0" w:color="auto"/>
        <w:right w:val="none" w:sz="0" w:space="0" w:color="auto"/>
      </w:divBdr>
      <w:divsChild>
        <w:div w:id="1828279887">
          <w:marLeft w:val="0"/>
          <w:marRight w:val="0"/>
          <w:marTop w:val="0"/>
          <w:marBottom w:val="0"/>
          <w:divBdr>
            <w:top w:val="none" w:sz="0" w:space="0" w:color="auto"/>
            <w:left w:val="none" w:sz="0" w:space="0" w:color="auto"/>
            <w:bottom w:val="none" w:sz="0" w:space="0" w:color="auto"/>
            <w:right w:val="none" w:sz="0" w:space="0" w:color="auto"/>
          </w:divBdr>
          <w:divsChild>
            <w:div w:id="1382439972">
              <w:marLeft w:val="0"/>
              <w:marRight w:val="0"/>
              <w:marTop w:val="0"/>
              <w:marBottom w:val="0"/>
              <w:divBdr>
                <w:top w:val="none" w:sz="0" w:space="0" w:color="auto"/>
                <w:left w:val="none" w:sz="0" w:space="0" w:color="auto"/>
                <w:bottom w:val="none" w:sz="0" w:space="0" w:color="auto"/>
                <w:right w:val="none" w:sz="0" w:space="0" w:color="auto"/>
              </w:divBdr>
              <w:divsChild>
                <w:div w:id="568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7427">
      <w:bodyDiv w:val="1"/>
      <w:marLeft w:val="0"/>
      <w:marRight w:val="0"/>
      <w:marTop w:val="0"/>
      <w:marBottom w:val="0"/>
      <w:divBdr>
        <w:top w:val="none" w:sz="0" w:space="0" w:color="auto"/>
        <w:left w:val="none" w:sz="0" w:space="0" w:color="auto"/>
        <w:bottom w:val="none" w:sz="0" w:space="0" w:color="auto"/>
        <w:right w:val="none" w:sz="0" w:space="0" w:color="auto"/>
      </w:divBdr>
    </w:div>
    <w:div w:id="1676298184">
      <w:bodyDiv w:val="1"/>
      <w:marLeft w:val="0"/>
      <w:marRight w:val="0"/>
      <w:marTop w:val="0"/>
      <w:marBottom w:val="0"/>
      <w:divBdr>
        <w:top w:val="none" w:sz="0" w:space="0" w:color="auto"/>
        <w:left w:val="none" w:sz="0" w:space="0" w:color="auto"/>
        <w:bottom w:val="none" w:sz="0" w:space="0" w:color="auto"/>
        <w:right w:val="none" w:sz="0" w:space="0" w:color="auto"/>
      </w:divBdr>
      <w:divsChild>
        <w:div w:id="1274482388">
          <w:marLeft w:val="0"/>
          <w:marRight w:val="0"/>
          <w:marTop w:val="0"/>
          <w:marBottom w:val="0"/>
          <w:divBdr>
            <w:top w:val="none" w:sz="0" w:space="0" w:color="auto"/>
            <w:left w:val="none" w:sz="0" w:space="0" w:color="auto"/>
            <w:bottom w:val="none" w:sz="0" w:space="0" w:color="auto"/>
            <w:right w:val="none" w:sz="0" w:space="0" w:color="auto"/>
          </w:divBdr>
          <w:divsChild>
            <w:div w:id="899558458">
              <w:marLeft w:val="0"/>
              <w:marRight w:val="0"/>
              <w:marTop w:val="0"/>
              <w:marBottom w:val="0"/>
              <w:divBdr>
                <w:top w:val="none" w:sz="0" w:space="0" w:color="auto"/>
                <w:left w:val="none" w:sz="0" w:space="0" w:color="auto"/>
                <w:bottom w:val="none" w:sz="0" w:space="0" w:color="auto"/>
                <w:right w:val="none" w:sz="0" w:space="0" w:color="auto"/>
              </w:divBdr>
              <w:divsChild>
                <w:div w:id="14726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174D5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altName w:val="Courier New"/>
    <w:charset w:val="EE"/>
    <w:family w:val="auto"/>
    <w:pitch w:val="variable"/>
    <w:sig w:usb0="00000001" w:usb1="5000004A" w:usb2="00000000" w:usb3="00000000" w:csb0="00000193" w:csb1="00000000"/>
  </w:font>
  <w:font w:name="Ubuntu">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8"/>
    <w:rsid w:val="00015B0B"/>
    <w:rsid w:val="00132803"/>
    <w:rsid w:val="00174D52"/>
    <w:rsid w:val="006062D9"/>
    <w:rsid w:val="00663EDC"/>
    <w:rsid w:val="007C6394"/>
    <w:rsid w:val="0087191F"/>
    <w:rsid w:val="00880958"/>
    <w:rsid w:val="00A153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485</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5_ 63. Kult maryjny w Polsce</dc:creator>
  <cp:keywords/>
  <dc:description/>
  <cp:lastModifiedBy>marzena.kosmala</cp:lastModifiedBy>
  <cp:revision>5</cp:revision>
  <dcterms:created xsi:type="dcterms:W3CDTF">2022-09-09T11:35:00Z</dcterms:created>
  <dcterms:modified xsi:type="dcterms:W3CDTF">2022-09-09T12:25:00Z</dcterms:modified>
</cp:coreProperties>
</file>