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3F38" w14:textId="17CC1C56" w:rsidR="00CE1513" w:rsidRDefault="00CE1513" w:rsidP="00CE1513">
      <w:pPr>
        <w:jc w:val="center"/>
        <w:rPr>
          <w:rFonts w:ascii="Times New Roman" w:hAnsi="Times New Roman" w:cs="Times New Roman"/>
          <w:b/>
          <w:bCs/>
          <w:sz w:val="32"/>
          <w:szCs w:val="32"/>
        </w:rPr>
      </w:pPr>
      <w:r>
        <w:rPr>
          <w:rFonts w:ascii="Times New Roman" w:hAnsi="Times New Roman" w:cs="Times New Roman"/>
          <w:b/>
          <w:bCs/>
          <w:sz w:val="32"/>
          <w:szCs w:val="32"/>
        </w:rPr>
        <w:t xml:space="preserve">Przeczytajcie </w:t>
      </w:r>
      <w:r>
        <w:rPr>
          <w:rFonts w:ascii="Times New Roman" w:hAnsi="Times New Roman" w:cs="Times New Roman"/>
          <w:b/>
          <w:bCs/>
          <w:sz w:val="32"/>
          <w:szCs w:val="32"/>
        </w:rPr>
        <w:t xml:space="preserve">poniższy </w:t>
      </w:r>
      <w:r>
        <w:rPr>
          <w:rFonts w:ascii="Times New Roman" w:hAnsi="Times New Roman" w:cs="Times New Roman"/>
          <w:b/>
          <w:bCs/>
          <w:sz w:val="32"/>
          <w:szCs w:val="32"/>
        </w:rPr>
        <w:t xml:space="preserve">tekst </w:t>
      </w:r>
      <w:r>
        <w:rPr>
          <w:rFonts w:ascii="Times New Roman" w:hAnsi="Times New Roman" w:cs="Times New Roman"/>
          <w:b/>
          <w:bCs/>
          <w:sz w:val="32"/>
          <w:szCs w:val="32"/>
        </w:rPr>
        <w:br/>
      </w:r>
      <w:r>
        <w:rPr>
          <w:rFonts w:ascii="Times New Roman" w:hAnsi="Times New Roman" w:cs="Times New Roman"/>
          <w:b/>
          <w:bCs/>
          <w:sz w:val="32"/>
          <w:szCs w:val="32"/>
        </w:rPr>
        <w:t xml:space="preserve">i </w:t>
      </w:r>
      <w:r>
        <w:rPr>
          <w:rFonts w:ascii="Times New Roman" w:hAnsi="Times New Roman" w:cs="Times New Roman"/>
          <w:b/>
          <w:bCs/>
          <w:sz w:val="32"/>
          <w:szCs w:val="32"/>
        </w:rPr>
        <w:t>odpowiedz na umieszczone pod nim pytania</w:t>
      </w:r>
    </w:p>
    <w:p w14:paraId="12D12F33" w14:textId="77777777" w:rsidR="00CE1513" w:rsidRDefault="00CE1513" w:rsidP="00CE1513">
      <w:pPr>
        <w:jc w:val="center"/>
        <w:rPr>
          <w:rFonts w:ascii="Times New Roman" w:hAnsi="Times New Roman" w:cs="Times New Roman"/>
          <w:b/>
          <w:bCs/>
          <w:sz w:val="32"/>
          <w:szCs w:val="32"/>
        </w:rPr>
      </w:pPr>
    </w:p>
    <w:p w14:paraId="19414E5E"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Grupa I</w:t>
      </w:r>
    </w:p>
    <w:p w14:paraId="79682744"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Jezus umywa nogi Apostołom</w:t>
      </w:r>
    </w:p>
    <w:p w14:paraId="2BB7419B"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 xml:space="preserve">„Było to przed świętem Paschy. Jezus, wiedząc, że nadeszła godzina Jego, by przeszedł z tego świata do Ojca, umiłowawszy swoich na świecie, do końca ich umiłował. W czasie wieczerzy [...] wstał [...] i złożył szaty. A wziąwszy prześcieradło, nim się przepasał. Potem nalał wody do misy. I zaczął obmywać uczniom nogi i ocierać prześcieradłem, którym był przepasany. [...] A kiedy im umył nogi, przywdział szaty i znów zajął miejsce przy stole, rzekł do nich: «Czy rozumiecie, co wam uczyniłem? [...] Jeżeli więc Ja, Pan i Nauczyciel, umyłem wam nogi, to i wy powinniście sobie nawzajem umywać nogi»”. </w:t>
      </w:r>
    </w:p>
    <w:p w14:paraId="305CB259" w14:textId="77777777" w:rsidR="00EB4F77" w:rsidRPr="00EB4F77" w:rsidRDefault="00EB4F77" w:rsidP="00EB4F77">
      <w:pPr>
        <w:pStyle w:val="TEKSTbiblpodpisprostyM"/>
        <w:rPr>
          <w:rFonts w:ascii="Times New Roman" w:hAnsi="Times New Roman" w:cs="Times New Roman"/>
          <w:sz w:val="24"/>
          <w:szCs w:val="24"/>
        </w:rPr>
      </w:pPr>
      <w:r w:rsidRPr="00EB4F77">
        <w:rPr>
          <w:rFonts w:ascii="Times New Roman" w:hAnsi="Times New Roman" w:cs="Times New Roman"/>
          <w:sz w:val="24"/>
          <w:szCs w:val="24"/>
        </w:rPr>
        <w:t>J 13,1-2.4-5.12.14</w:t>
      </w:r>
    </w:p>
    <w:p w14:paraId="6F32CE68" w14:textId="77777777" w:rsidR="00EB4F77" w:rsidRPr="00EB4F77" w:rsidRDefault="00EB4F77" w:rsidP="00EB4F77">
      <w:pPr>
        <w:pStyle w:val="TEKSTGLOWNYM"/>
        <w:rPr>
          <w:rFonts w:ascii="Times New Roman" w:hAnsi="Times New Roman" w:cs="Times New Roman"/>
        </w:rPr>
      </w:pPr>
    </w:p>
    <w:p w14:paraId="0B254FF7"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 xml:space="preserve">Ostatnia Wieczerza </w:t>
      </w:r>
    </w:p>
    <w:p w14:paraId="317964AA"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Gdy Pan Jezus przed swoją męką spożywał z Apostołami Ostatnią Wieczerzę, wziął chleb i dzięki składając, błogosławił i rozdawał im, mówiąc: BIERZCIE I JEDZCIE Z TEGO WSZYSCY: TO JEST BOWIEM CIAŁO MOJE, KTÓRE ZA WAS BĘDZIE WYDANE.</w:t>
      </w:r>
    </w:p>
    <w:p w14:paraId="19178E80"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 xml:space="preserve">Pod koniec Wieczerzy wziął kielich napełniony winem, złożył dzięki Bogu i podał swoim uczniom, mówiąc: BIERZCIE I PIJCIE Z NIEGO WSZYSCY: TO JEST BOWIEM KIELICH KRWI MOJEJ NOWEGO I WIECZNEGO PRZYMIERZA, KTÓRA ZA WAS I ZA WIELU BĘDZIE WYLANA NA ODPUSZCZENIE GRZECHÓW. TO CZYŃCIE NA MOJĄ PAMIĄTKĘ. </w:t>
      </w:r>
    </w:p>
    <w:p w14:paraId="7C7B20B7" w14:textId="77777777" w:rsidR="00EB4F77" w:rsidRDefault="00EB4F77" w:rsidP="00EB4F77">
      <w:pPr>
        <w:pStyle w:val="TEKSTGLOWNYM"/>
        <w:rPr>
          <w:rFonts w:ascii="Times New Roman" w:hAnsi="Times New Roman" w:cs="Times New Roman"/>
          <w:b/>
          <w:bCs/>
        </w:rPr>
      </w:pPr>
    </w:p>
    <w:p w14:paraId="37C27594" w14:textId="2DDC6E2B"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Ogród Oliwny</w:t>
      </w:r>
    </w:p>
    <w:p w14:paraId="3A2587A2"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 xml:space="preserve">„Potem wyszedł i udał się, według zwyczaju, na Górę Oliwną; towarzyszyli </w:t>
      </w:r>
      <w:r w:rsidRPr="00EB4F77">
        <w:rPr>
          <w:rFonts w:ascii="Times New Roman" w:hAnsi="Times New Roman" w:cs="Times New Roman"/>
        </w:rPr>
        <w:br/>
        <w:t>Mu także uczniowie. Gdy przyszedł na miejsce, rzekł do nich: «Módlcie się, abyście nie ulegli pokusie». A sam oddalił się od nich na odległość około rzutu kamieniem, padł na kolana i modlił się tymi słowami: «Ojcze, jeśli chcesz, zabierz ode Mnie ten kielich. Wszakże nie moja wola, lecz Twoja niech się stanie!»”.</w:t>
      </w:r>
    </w:p>
    <w:p w14:paraId="4CD115A9" w14:textId="77777777" w:rsidR="00EB4F77" w:rsidRPr="00EB4F77" w:rsidRDefault="00EB4F77" w:rsidP="00EB4F77">
      <w:pPr>
        <w:pStyle w:val="TEKSTbiblpodpisprostyM"/>
        <w:rPr>
          <w:rFonts w:ascii="Times New Roman" w:hAnsi="Times New Roman" w:cs="Times New Roman"/>
          <w:sz w:val="24"/>
          <w:szCs w:val="24"/>
        </w:rPr>
      </w:pPr>
      <w:proofErr w:type="spellStart"/>
      <w:r w:rsidRPr="00EB4F77">
        <w:rPr>
          <w:rFonts w:ascii="Times New Roman" w:hAnsi="Times New Roman" w:cs="Times New Roman"/>
          <w:sz w:val="24"/>
          <w:szCs w:val="24"/>
        </w:rPr>
        <w:t>Łk</w:t>
      </w:r>
      <w:proofErr w:type="spellEnd"/>
      <w:r w:rsidRPr="00EB4F77">
        <w:rPr>
          <w:rFonts w:ascii="Times New Roman" w:hAnsi="Times New Roman" w:cs="Times New Roman"/>
          <w:sz w:val="24"/>
          <w:szCs w:val="24"/>
        </w:rPr>
        <w:t xml:space="preserve"> 22,39-42</w:t>
      </w:r>
    </w:p>
    <w:p w14:paraId="0C38DCFF" w14:textId="77777777" w:rsidR="00EB4F77" w:rsidRPr="00EB4F77" w:rsidRDefault="00EB4F77" w:rsidP="00EB4F77">
      <w:pPr>
        <w:pStyle w:val="TEKSTGLOWNYM"/>
        <w:rPr>
          <w:rFonts w:ascii="Times New Roman" w:hAnsi="Times New Roman" w:cs="Times New Roman"/>
          <w:b/>
          <w:bCs/>
        </w:rPr>
      </w:pPr>
    </w:p>
    <w:p w14:paraId="7C82EBFD"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Zapamiętaj</w:t>
      </w:r>
    </w:p>
    <w:p w14:paraId="45A44272"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W Wielki Czwartek jest odprawiana uroczysta Msza Wieczerzy Pańskiej. Po odśpiewaniu „Chwała na wysokości Bogu” przestają grać organy i milkną dzwonki. W czasie liturgii kapłan umywa nogi dwunastu mężczyznom, tak jak Pan Jezus umył nogi swoim Apostołom. Po Mszy św. czuwamy razem z Panem Jezusem, który modlił się w Ogrodzie Oliwnym.</w:t>
      </w:r>
    </w:p>
    <w:p w14:paraId="4995DADE" w14:textId="77777777" w:rsidR="00EB4F77" w:rsidRPr="00EB4F77" w:rsidRDefault="00EB4F77" w:rsidP="00EB4F77">
      <w:pPr>
        <w:pStyle w:val="TEKSTGLOWNYM"/>
        <w:rPr>
          <w:rFonts w:ascii="Times New Roman" w:hAnsi="Times New Roman" w:cs="Times New Roman"/>
        </w:rPr>
      </w:pPr>
    </w:p>
    <w:p w14:paraId="14FA4D1E"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Zastosuj</w:t>
      </w:r>
    </w:p>
    <w:p w14:paraId="616D42E6"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W Wielki Czwartek weź udział we Mszy Wieczerzy Pańskiej i pomódl się słowami:</w:t>
      </w:r>
    </w:p>
    <w:p w14:paraId="37AC6AF0"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 xml:space="preserve">„Panie Jezu, to Twoja Ostatnia Wieczerza z Apostołami. [...] Bierzesz chleb i mówisz: To jest Ciało moje, które za was będzie wydane. Bierzesz kielich z winem i mówisz: To jest kielich Krwi mojej, która za was będzie wylana. </w:t>
      </w:r>
    </w:p>
    <w:p w14:paraId="6C8F5CEA"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lastRenderedPageBreak/>
        <w:t xml:space="preserve">Panie Jezu, Ty chcesz, aby wszyscy ludzie mogli uczestniczyć w Twojej śmierci i w Twoim zmartwychwstaniu, bo nas wszystkich kochasz, chcesz, abym i ja uczestniczył w Twojej śmierci i zmartwychwstaniu, bo mnie kochasz”. </w:t>
      </w:r>
    </w:p>
    <w:p w14:paraId="52EC7425" w14:textId="77777777" w:rsidR="00EB4F77" w:rsidRPr="00EB4F77" w:rsidRDefault="00EB4F77" w:rsidP="00EB4F77">
      <w:pPr>
        <w:pStyle w:val="TEKSTbiblpodpisprostyM"/>
        <w:rPr>
          <w:rFonts w:ascii="Times New Roman" w:hAnsi="Times New Roman" w:cs="Times New Roman"/>
          <w:i/>
          <w:iCs/>
          <w:sz w:val="24"/>
          <w:szCs w:val="24"/>
        </w:rPr>
      </w:pPr>
      <w:r w:rsidRPr="00EB4F77">
        <w:rPr>
          <w:rFonts w:ascii="Times New Roman" w:hAnsi="Times New Roman" w:cs="Times New Roman"/>
          <w:sz w:val="24"/>
          <w:szCs w:val="24"/>
        </w:rPr>
        <w:t xml:space="preserve">Mieczysław Maliński, </w:t>
      </w:r>
      <w:r w:rsidRPr="00EB4F77">
        <w:rPr>
          <w:rFonts w:ascii="Times New Roman" w:hAnsi="Times New Roman" w:cs="Times New Roman"/>
          <w:i/>
          <w:iCs/>
          <w:sz w:val="24"/>
          <w:szCs w:val="24"/>
        </w:rPr>
        <w:t>Modl</w:t>
      </w:r>
      <w:r w:rsidRPr="00EB4F77">
        <w:rPr>
          <w:rFonts w:ascii="Times New Roman" w:hAnsi="Times New Roman" w:cs="Times New Roman"/>
          <w:sz w:val="24"/>
          <w:szCs w:val="24"/>
        </w:rPr>
        <w:t>ę</w:t>
      </w:r>
      <w:r w:rsidRPr="00EB4F77">
        <w:rPr>
          <w:rFonts w:ascii="Times New Roman" w:hAnsi="Times New Roman" w:cs="Times New Roman"/>
          <w:i/>
          <w:iCs/>
          <w:sz w:val="24"/>
          <w:szCs w:val="24"/>
        </w:rPr>
        <w:t xml:space="preserve"> si</w:t>
      </w:r>
      <w:r w:rsidRPr="00EB4F77">
        <w:rPr>
          <w:rFonts w:ascii="Times New Roman" w:hAnsi="Times New Roman" w:cs="Times New Roman"/>
          <w:sz w:val="24"/>
          <w:szCs w:val="24"/>
        </w:rPr>
        <w:t>ę</w:t>
      </w:r>
      <w:r w:rsidRPr="00EB4F77">
        <w:rPr>
          <w:rFonts w:ascii="Times New Roman" w:hAnsi="Times New Roman" w:cs="Times New Roman"/>
          <w:i/>
          <w:iCs/>
          <w:sz w:val="24"/>
          <w:szCs w:val="24"/>
        </w:rPr>
        <w:t xml:space="preserve"> do Ciebie</w:t>
      </w:r>
    </w:p>
    <w:p w14:paraId="54308216" w14:textId="77777777" w:rsidR="00EB4F77" w:rsidRPr="00EB4F77" w:rsidRDefault="00EB4F77" w:rsidP="00EB4F77">
      <w:pPr>
        <w:pStyle w:val="TEKSTGLOWNYM"/>
        <w:rPr>
          <w:rFonts w:ascii="Times New Roman" w:hAnsi="Times New Roman" w:cs="Times New Roman"/>
        </w:rPr>
      </w:pPr>
    </w:p>
    <w:p w14:paraId="63FB6D3E" w14:textId="77777777" w:rsidR="00EB4F77" w:rsidRPr="00EB4F77" w:rsidRDefault="00EB4F77" w:rsidP="00EB4F77">
      <w:pPr>
        <w:pStyle w:val="TEKSTKWADRACIKIM"/>
        <w:numPr>
          <w:ilvl w:val="0"/>
          <w:numId w:val="20"/>
        </w:numPr>
        <w:rPr>
          <w:rFonts w:ascii="Times New Roman" w:hAnsi="Times New Roman" w:cs="Times New Roman"/>
        </w:rPr>
      </w:pPr>
      <w:r w:rsidRPr="00EB4F77">
        <w:rPr>
          <w:rFonts w:ascii="Times New Roman" w:hAnsi="Times New Roman" w:cs="Times New Roman"/>
        </w:rPr>
        <w:t xml:space="preserve">Jak nazywa się ten dzień Triduum Paschalnego? </w:t>
      </w:r>
    </w:p>
    <w:p w14:paraId="3F9AC8E7" w14:textId="77777777" w:rsidR="00EB4F77" w:rsidRPr="00EB4F77" w:rsidRDefault="00EB4F77" w:rsidP="00EB4F77">
      <w:pPr>
        <w:pStyle w:val="TEKSTKWADRACIKIM"/>
        <w:numPr>
          <w:ilvl w:val="0"/>
          <w:numId w:val="20"/>
        </w:numPr>
        <w:rPr>
          <w:rFonts w:ascii="Times New Roman" w:hAnsi="Times New Roman" w:cs="Times New Roman"/>
        </w:rPr>
      </w:pPr>
      <w:r w:rsidRPr="00EB4F77">
        <w:rPr>
          <w:rFonts w:ascii="Times New Roman" w:hAnsi="Times New Roman" w:cs="Times New Roman"/>
        </w:rPr>
        <w:t xml:space="preserve">Co wydarzyło się tego dnia w życiu Jezusa? </w:t>
      </w:r>
    </w:p>
    <w:p w14:paraId="301A168B" w14:textId="77777777" w:rsidR="00EB4F77" w:rsidRPr="00EB4F77" w:rsidRDefault="00EB4F77" w:rsidP="00EB4F77">
      <w:pPr>
        <w:pStyle w:val="TEKSTKWADRACIKIM"/>
        <w:numPr>
          <w:ilvl w:val="0"/>
          <w:numId w:val="20"/>
        </w:numPr>
        <w:rPr>
          <w:rFonts w:ascii="Times New Roman" w:hAnsi="Times New Roman" w:cs="Times New Roman"/>
        </w:rPr>
      </w:pPr>
      <w:r w:rsidRPr="00EB4F77">
        <w:rPr>
          <w:rFonts w:ascii="Times New Roman" w:hAnsi="Times New Roman" w:cs="Times New Roman"/>
        </w:rPr>
        <w:t xml:space="preserve">Jak przeżywamy ten dzień w liturgii Kościoła? </w:t>
      </w:r>
    </w:p>
    <w:p w14:paraId="73DF970D" w14:textId="77777777" w:rsidR="00EB4F77" w:rsidRPr="00EB4F77" w:rsidRDefault="00EB4F77" w:rsidP="00EB4F77">
      <w:pPr>
        <w:pStyle w:val="TEKSTKWADRACIKIM"/>
        <w:numPr>
          <w:ilvl w:val="0"/>
          <w:numId w:val="20"/>
        </w:numPr>
        <w:rPr>
          <w:rFonts w:ascii="Times New Roman" w:hAnsi="Times New Roman" w:cs="Times New Roman"/>
        </w:rPr>
      </w:pPr>
      <w:r w:rsidRPr="00EB4F77">
        <w:rPr>
          <w:rFonts w:ascii="Times New Roman" w:hAnsi="Times New Roman" w:cs="Times New Roman"/>
        </w:rPr>
        <w:t>W jaki sposób możemy okazać naszą wdzięczność Jezusowi?</w:t>
      </w:r>
    </w:p>
    <w:p w14:paraId="78C64E60" w14:textId="77777777" w:rsidR="00EB4F77" w:rsidRDefault="00EB4F77">
      <w:pPr>
        <w:rPr>
          <w:rFonts w:ascii="Times New Roman" w:hAnsi="Times New Roman" w:cs="Times New Roman"/>
          <w:color w:val="000000"/>
          <w:sz w:val="24"/>
          <w:szCs w:val="24"/>
        </w:rPr>
      </w:pPr>
      <w:r>
        <w:rPr>
          <w:rFonts w:ascii="Times New Roman" w:hAnsi="Times New Roman" w:cs="Times New Roman"/>
        </w:rPr>
        <w:br w:type="page"/>
      </w:r>
    </w:p>
    <w:p w14:paraId="6AB9AA2A" w14:textId="77777777" w:rsidR="00EB4F77" w:rsidRDefault="00EB4F77" w:rsidP="00EB4F77">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Przeczytajcie poniższy tekst </w:t>
      </w:r>
      <w:r>
        <w:rPr>
          <w:rFonts w:ascii="Times New Roman" w:hAnsi="Times New Roman" w:cs="Times New Roman"/>
          <w:b/>
          <w:bCs/>
          <w:sz w:val="32"/>
          <w:szCs w:val="32"/>
        </w:rPr>
        <w:br/>
        <w:t>i odpowiedz na umieszczone pod nim pytania</w:t>
      </w:r>
    </w:p>
    <w:p w14:paraId="6FC1FFAC" w14:textId="77777777" w:rsidR="00EB4F77" w:rsidRDefault="00EB4F77" w:rsidP="00EB4F77">
      <w:pPr>
        <w:jc w:val="center"/>
        <w:rPr>
          <w:rFonts w:ascii="Times New Roman" w:hAnsi="Times New Roman" w:cs="Times New Roman"/>
          <w:b/>
          <w:bCs/>
          <w:sz w:val="32"/>
          <w:szCs w:val="32"/>
        </w:rPr>
      </w:pPr>
    </w:p>
    <w:p w14:paraId="5EBAE199" w14:textId="1AA2F60F"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Grupa II</w:t>
      </w:r>
    </w:p>
    <w:p w14:paraId="426D8F70"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Śmierć na krzyżu</w:t>
      </w:r>
    </w:p>
    <w:p w14:paraId="002481E6"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„A obok krzyża Jezusowego stały: Matka Jego i siostra Matki Jego, Maria, żona Kleofasa, i Maria Magdalena. Kiedy więc Jezus ujrzał Matkę i stojącego obok Niej ucznia, którego miłował, rzekł do Matki: «Niewiasto, oto syn Twój». Następnie rzekł do ucznia: «Oto Matka twoja». I od tej godziny uczeń wziął Ją do siebie. Potem Jezus świadom, że już wszystko się dokonało, aby się wypełniło Pismo, rzekł: «Pragnę». Stało tam naczynie pełne octu. Nałożono więc na hizop gąbkę nasączoną octem i do ust Mu podano. A gdy Jezus skosztował octu, rzekł: «Dokonało się!». I skłoniwszy głowę, oddał ducha”.</w:t>
      </w:r>
    </w:p>
    <w:p w14:paraId="13980F9A" w14:textId="77777777" w:rsidR="00EB4F77" w:rsidRPr="00EB4F77" w:rsidRDefault="00EB4F77" w:rsidP="00EB4F77">
      <w:pPr>
        <w:pStyle w:val="TEKSTbiblpodpisprostyM"/>
        <w:rPr>
          <w:rFonts w:ascii="Times New Roman" w:hAnsi="Times New Roman" w:cs="Times New Roman"/>
          <w:sz w:val="24"/>
          <w:szCs w:val="24"/>
        </w:rPr>
      </w:pPr>
      <w:r w:rsidRPr="00EB4F77">
        <w:rPr>
          <w:rFonts w:ascii="Times New Roman" w:hAnsi="Times New Roman" w:cs="Times New Roman"/>
          <w:sz w:val="24"/>
          <w:szCs w:val="24"/>
        </w:rPr>
        <w:t xml:space="preserve">J 19,25-30 </w:t>
      </w:r>
    </w:p>
    <w:p w14:paraId="4B9B3F84" w14:textId="77777777" w:rsidR="00EB4F77" w:rsidRPr="00EB4F77" w:rsidRDefault="00EB4F77" w:rsidP="00EB4F77">
      <w:pPr>
        <w:pStyle w:val="TEKSTGLOWNYM"/>
        <w:rPr>
          <w:rFonts w:ascii="Times New Roman" w:hAnsi="Times New Roman" w:cs="Times New Roman"/>
          <w:b/>
          <w:bCs/>
        </w:rPr>
      </w:pPr>
    </w:p>
    <w:p w14:paraId="1DE0987B"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Zapamiętaj</w:t>
      </w:r>
    </w:p>
    <w:p w14:paraId="4C467775"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 xml:space="preserve">Wielki Piątek to dzień śmierci Pana Jezusa. Podczas liturgii Wielkiego Piątku słuchamy Ewangelii o męce Pana Jezusa i Jego śmierci. Adorujemy Jego Krzyż, a następnie przyjmujemy Pana Jezusa w Komunii Świętej. </w:t>
      </w:r>
    </w:p>
    <w:p w14:paraId="46619600"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Na zakończenie liturgii Najświętszy Sakrament zostaje przeniesiony do grobu, a tabernakulum pozostaje otwarte i puste.</w:t>
      </w:r>
    </w:p>
    <w:p w14:paraId="28C45751" w14:textId="77777777" w:rsidR="00EB4F77" w:rsidRPr="00EB4F77" w:rsidRDefault="00EB4F77" w:rsidP="00EB4F77">
      <w:pPr>
        <w:pStyle w:val="TEKSTGLOWNYM"/>
        <w:rPr>
          <w:rFonts w:ascii="Times New Roman" w:hAnsi="Times New Roman" w:cs="Times New Roman"/>
        </w:rPr>
      </w:pPr>
    </w:p>
    <w:p w14:paraId="0F5685B0"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Zastosuj</w:t>
      </w:r>
    </w:p>
    <w:p w14:paraId="05535A74"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W Wielki Piątek weź udział w liturgii słowa i adoracji Krzyża, przyjmij Pana Jezusa do swojego serca, odpraw Drogę krzyżową. Czuwaj razem z innymi w kościele i pomódl się słowami:</w:t>
      </w:r>
    </w:p>
    <w:p w14:paraId="69C1B961"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 xml:space="preserve">„Panie Jezu, stoję pod Twoim krzyżem wraz z Twoją Matką, z Marią Magdaleną, z Twoim najmłodszym uczniem, św. Janem. Serdecznie Ci współczuję, że tak cierpisz, że tak bardzo bolą Cię rozdarte rany rąk i nóg, że tak bardzo boli Cię głowa, na którą wsadzili Ci koronę cierniową. Stoję przed Tobą bezradny. A chciałbym odwinąć Ci delikatnie z głowy koronę cierniową, wyciągnąć gwoździe w Twoich ran, obmyć ciało Twoje i opatrzyć. Żebyś nie cierpiał”. </w:t>
      </w:r>
    </w:p>
    <w:p w14:paraId="47F1A2A4" w14:textId="77777777" w:rsidR="00EB4F77" w:rsidRPr="00EB4F77" w:rsidRDefault="00EB4F77" w:rsidP="00EB4F77">
      <w:pPr>
        <w:pStyle w:val="TEKSTbiblpodpisprostyM"/>
        <w:rPr>
          <w:rFonts w:ascii="Times New Roman" w:hAnsi="Times New Roman" w:cs="Times New Roman"/>
          <w:i/>
          <w:iCs/>
          <w:sz w:val="24"/>
          <w:szCs w:val="24"/>
        </w:rPr>
      </w:pPr>
      <w:r w:rsidRPr="00EB4F77">
        <w:rPr>
          <w:rFonts w:ascii="Times New Roman" w:hAnsi="Times New Roman" w:cs="Times New Roman"/>
          <w:sz w:val="24"/>
          <w:szCs w:val="24"/>
        </w:rPr>
        <w:t xml:space="preserve">Mieczysław Maliński, </w:t>
      </w:r>
      <w:r w:rsidRPr="00EB4F77">
        <w:rPr>
          <w:rFonts w:ascii="Times New Roman" w:hAnsi="Times New Roman" w:cs="Times New Roman"/>
          <w:i/>
          <w:iCs/>
          <w:sz w:val="24"/>
          <w:szCs w:val="24"/>
        </w:rPr>
        <w:t>Modlę się do Ciebie</w:t>
      </w:r>
    </w:p>
    <w:p w14:paraId="1BF956B4" w14:textId="77777777" w:rsidR="00EB4F77" w:rsidRPr="00EB4F77" w:rsidRDefault="00EB4F77" w:rsidP="00EB4F77">
      <w:pPr>
        <w:pStyle w:val="TEKSTGLOWNYM"/>
        <w:rPr>
          <w:rFonts w:ascii="Times New Roman" w:hAnsi="Times New Roman" w:cs="Times New Roman"/>
        </w:rPr>
      </w:pPr>
    </w:p>
    <w:p w14:paraId="47800B29" w14:textId="77777777" w:rsidR="00EB4F77" w:rsidRPr="00EB4F77" w:rsidRDefault="00EB4F77" w:rsidP="00EB4F77">
      <w:pPr>
        <w:pStyle w:val="TEKSTKWADRACIKIM"/>
        <w:numPr>
          <w:ilvl w:val="0"/>
          <w:numId w:val="19"/>
        </w:numPr>
        <w:rPr>
          <w:rFonts w:ascii="Times New Roman" w:hAnsi="Times New Roman" w:cs="Times New Roman"/>
        </w:rPr>
      </w:pPr>
      <w:r w:rsidRPr="00EB4F77">
        <w:rPr>
          <w:rFonts w:ascii="Times New Roman" w:hAnsi="Times New Roman" w:cs="Times New Roman"/>
        </w:rPr>
        <w:t xml:space="preserve">Jak nazywa się ten dzień Triduum Paschalnego? </w:t>
      </w:r>
    </w:p>
    <w:p w14:paraId="16390095" w14:textId="77777777" w:rsidR="00EB4F77" w:rsidRPr="00EB4F77" w:rsidRDefault="00EB4F77" w:rsidP="00EB4F77">
      <w:pPr>
        <w:pStyle w:val="TEKSTKWADRACIKIM"/>
        <w:numPr>
          <w:ilvl w:val="0"/>
          <w:numId w:val="19"/>
        </w:numPr>
        <w:rPr>
          <w:rFonts w:ascii="Times New Roman" w:hAnsi="Times New Roman" w:cs="Times New Roman"/>
        </w:rPr>
      </w:pPr>
      <w:r w:rsidRPr="00EB4F77">
        <w:rPr>
          <w:rFonts w:ascii="Times New Roman" w:hAnsi="Times New Roman" w:cs="Times New Roman"/>
        </w:rPr>
        <w:t xml:space="preserve">Co wydarzyło się tego dnia w życiu Jezusa? </w:t>
      </w:r>
    </w:p>
    <w:p w14:paraId="23D8220E" w14:textId="77777777" w:rsidR="00EB4F77" w:rsidRPr="00EB4F77" w:rsidRDefault="00EB4F77" w:rsidP="00EB4F77">
      <w:pPr>
        <w:pStyle w:val="TEKSTKWADRACIKIM"/>
        <w:numPr>
          <w:ilvl w:val="0"/>
          <w:numId w:val="19"/>
        </w:numPr>
        <w:rPr>
          <w:rFonts w:ascii="Times New Roman" w:hAnsi="Times New Roman" w:cs="Times New Roman"/>
        </w:rPr>
      </w:pPr>
      <w:r w:rsidRPr="00EB4F77">
        <w:rPr>
          <w:rFonts w:ascii="Times New Roman" w:hAnsi="Times New Roman" w:cs="Times New Roman"/>
        </w:rPr>
        <w:t xml:space="preserve">Jak przeżywamy ten dzień w liturgii Kościoła? </w:t>
      </w:r>
    </w:p>
    <w:p w14:paraId="359F4954" w14:textId="77777777" w:rsidR="00EB4F77" w:rsidRPr="00EB4F77" w:rsidRDefault="00EB4F77" w:rsidP="00EB4F77">
      <w:pPr>
        <w:pStyle w:val="TEKSTKWADRACIKIM"/>
        <w:numPr>
          <w:ilvl w:val="0"/>
          <w:numId w:val="19"/>
        </w:numPr>
        <w:rPr>
          <w:rFonts w:ascii="Times New Roman" w:hAnsi="Times New Roman" w:cs="Times New Roman"/>
        </w:rPr>
      </w:pPr>
      <w:r w:rsidRPr="00EB4F77">
        <w:rPr>
          <w:rFonts w:ascii="Times New Roman" w:hAnsi="Times New Roman" w:cs="Times New Roman"/>
        </w:rPr>
        <w:t>W jaki sposób możemy okazać naszą wdzięczność Jezusowi?</w:t>
      </w:r>
    </w:p>
    <w:p w14:paraId="6F8F20CA" w14:textId="77777777" w:rsidR="00EB4F77" w:rsidRDefault="00EB4F77">
      <w:pPr>
        <w:rPr>
          <w:rFonts w:ascii="Times New Roman" w:hAnsi="Times New Roman" w:cs="Times New Roman"/>
          <w:color w:val="000000"/>
          <w:sz w:val="24"/>
          <w:szCs w:val="24"/>
        </w:rPr>
      </w:pPr>
      <w:r>
        <w:rPr>
          <w:rFonts w:ascii="Times New Roman" w:hAnsi="Times New Roman" w:cs="Times New Roman"/>
        </w:rPr>
        <w:br w:type="page"/>
      </w:r>
    </w:p>
    <w:p w14:paraId="60E9C956" w14:textId="77777777" w:rsidR="00EB4F77" w:rsidRDefault="00EB4F77" w:rsidP="00EB4F77">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Przeczytajcie poniższy tekst </w:t>
      </w:r>
      <w:r>
        <w:rPr>
          <w:rFonts w:ascii="Times New Roman" w:hAnsi="Times New Roman" w:cs="Times New Roman"/>
          <w:b/>
          <w:bCs/>
          <w:sz w:val="32"/>
          <w:szCs w:val="32"/>
        </w:rPr>
        <w:br/>
        <w:t>i odpowiedz na umieszczone pod nim pytania</w:t>
      </w:r>
    </w:p>
    <w:p w14:paraId="03DDD976" w14:textId="77777777" w:rsidR="00EB4F77" w:rsidRDefault="00EB4F77" w:rsidP="00EB4F77">
      <w:pPr>
        <w:jc w:val="center"/>
        <w:rPr>
          <w:rFonts w:ascii="Times New Roman" w:hAnsi="Times New Roman" w:cs="Times New Roman"/>
          <w:b/>
          <w:bCs/>
          <w:sz w:val="32"/>
          <w:szCs w:val="32"/>
        </w:rPr>
      </w:pPr>
    </w:p>
    <w:p w14:paraId="64521134" w14:textId="007A515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Grupa III</w:t>
      </w:r>
    </w:p>
    <w:p w14:paraId="3B6ADA7F"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 xml:space="preserve">Przynosimy pokarmy do poświęcenia. Zwłaszcza jajka, baranki, chleb i wędlinę. Pokarmy są po to, byśmy żyli. Nie tylko fizycznie, ale i duchowo. Życie fizyczne powinno być ubogacone życiem duchowym – stąd święcenie pokarmów. Wśród nich najbardziej symboliczne jest jajko – znak życia i jedności. Podczas uroczystego śniadania wielkanocnego podzielimy się nim, składając sobie najlepsze życzenia. </w:t>
      </w:r>
    </w:p>
    <w:p w14:paraId="0D4D157A" w14:textId="77777777" w:rsidR="00EB4F77" w:rsidRPr="00EB4F77" w:rsidRDefault="00EB4F77" w:rsidP="00EB4F77">
      <w:pPr>
        <w:pStyle w:val="TEKSTGLOWNYM"/>
        <w:rPr>
          <w:rFonts w:ascii="Times New Roman" w:hAnsi="Times New Roman" w:cs="Times New Roman"/>
        </w:rPr>
      </w:pPr>
    </w:p>
    <w:p w14:paraId="613DACE7"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Zapamiętaj</w:t>
      </w:r>
    </w:p>
    <w:p w14:paraId="161F13FB"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Wielka Sobota to dzień wielkiej ciszy w kościele, bo Pan Jezus spoczywa w grobie.</w:t>
      </w:r>
    </w:p>
    <w:p w14:paraId="414E338A" w14:textId="77777777" w:rsidR="00EB4F77" w:rsidRPr="00EB4F77" w:rsidRDefault="00EB4F77" w:rsidP="00EB4F77">
      <w:pPr>
        <w:pStyle w:val="TEKSTGLOWNYM"/>
        <w:rPr>
          <w:rFonts w:ascii="Times New Roman" w:hAnsi="Times New Roman" w:cs="Times New Roman"/>
        </w:rPr>
      </w:pPr>
    </w:p>
    <w:p w14:paraId="701C072D"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Zastosuj</w:t>
      </w:r>
    </w:p>
    <w:p w14:paraId="7E4C4593"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W Wielką Sobotę idź do kościoła, aby poświęcić pokarmy wielkanocne. Potem uklęknij przed grobem i pomódl się do Pana Jezusa:</w:t>
      </w:r>
    </w:p>
    <w:p w14:paraId="4F161EE6"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„Panie Jezu, złożono Cię do grobu. Józef z Arymatei i Nikodem zdjęli Twoje Ciało z krzyża. Przesypali je ziołami, owinęli w prześcieradła i zanieśli tu. Wejście zasunęli kamieniem [...]. Klęczę przed Tobą jak przed moim Mistrzem, który mnie uczył żyć. Nigdy się nie poddałeś, nigdy nie dałeś się zastraszyć, nigdy nie uległeś, ale pozostałeś sobą. Żyjesz we wszystkich, którzy postępują tak jak Ty, którzy są odważni, którzy mówią prawdę, którzy bronią ludzi skrzywdzonych, którzy pomagają potrzebującym”.</w:t>
      </w:r>
    </w:p>
    <w:p w14:paraId="1EAC3932" w14:textId="77777777" w:rsidR="00EB4F77" w:rsidRPr="00EB4F77" w:rsidRDefault="00EB4F77" w:rsidP="00EB4F77">
      <w:pPr>
        <w:pStyle w:val="TEKSTbiblpodpisprostyM"/>
        <w:rPr>
          <w:rFonts w:ascii="Times New Roman" w:hAnsi="Times New Roman" w:cs="Times New Roman"/>
          <w:i/>
          <w:iCs/>
          <w:sz w:val="24"/>
          <w:szCs w:val="24"/>
        </w:rPr>
      </w:pPr>
      <w:r w:rsidRPr="00EB4F77">
        <w:rPr>
          <w:rFonts w:ascii="Times New Roman" w:hAnsi="Times New Roman" w:cs="Times New Roman"/>
          <w:sz w:val="24"/>
          <w:szCs w:val="24"/>
        </w:rPr>
        <w:t xml:space="preserve">Mieczysław Maliński, </w:t>
      </w:r>
      <w:r w:rsidRPr="00EB4F77">
        <w:rPr>
          <w:rFonts w:ascii="Times New Roman" w:hAnsi="Times New Roman" w:cs="Times New Roman"/>
          <w:i/>
          <w:iCs/>
          <w:sz w:val="24"/>
          <w:szCs w:val="24"/>
        </w:rPr>
        <w:t>Modlę się do Ciebie</w:t>
      </w:r>
    </w:p>
    <w:p w14:paraId="33B77E40" w14:textId="77777777" w:rsidR="00EB4F77" w:rsidRDefault="00EB4F77">
      <w:pPr>
        <w:rPr>
          <w:rFonts w:ascii="Times New Roman" w:hAnsi="Times New Roman" w:cs="Times New Roman"/>
          <w:color w:val="000000"/>
          <w:sz w:val="24"/>
          <w:szCs w:val="24"/>
        </w:rPr>
      </w:pPr>
      <w:r>
        <w:rPr>
          <w:rFonts w:ascii="Times New Roman" w:hAnsi="Times New Roman" w:cs="Times New Roman"/>
        </w:rPr>
        <w:br w:type="page"/>
      </w:r>
    </w:p>
    <w:p w14:paraId="21732D5A" w14:textId="77777777" w:rsidR="00EB4F77" w:rsidRDefault="00EB4F77" w:rsidP="00EB4F77">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Przeczytajcie poniższy tekst </w:t>
      </w:r>
      <w:r>
        <w:rPr>
          <w:rFonts w:ascii="Times New Roman" w:hAnsi="Times New Roman" w:cs="Times New Roman"/>
          <w:b/>
          <w:bCs/>
          <w:sz w:val="32"/>
          <w:szCs w:val="32"/>
        </w:rPr>
        <w:br/>
        <w:t>i odpowiedz na umieszczone pod nim pytania</w:t>
      </w:r>
    </w:p>
    <w:p w14:paraId="5A9F8FD7" w14:textId="77777777" w:rsidR="00EB4F77" w:rsidRDefault="00EB4F77" w:rsidP="00EB4F77">
      <w:pPr>
        <w:jc w:val="center"/>
        <w:rPr>
          <w:rFonts w:ascii="Times New Roman" w:hAnsi="Times New Roman" w:cs="Times New Roman"/>
          <w:b/>
          <w:bCs/>
          <w:sz w:val="32"/>
          <w:szCs w:val="32"/>
        </w:rPr>
      </w:pPr>
    </w:p>
    <w:p w14:paraId="33E6898D" w14:textId="70EC48F3"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Grupa IV</w:t>
      </w:r>
    </w:p>
    <w:p w14:paraId="2E37BD71"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„Po upływie szabatu, o świcie pierwszego dnia tygodnia przyszła Maria Magdalena i druga Maria obejrzeć grób. A oto nastąpiło wielkie trzęsienie ziemi. Albowiem anioł Pański zstąpił z nieba, podszedł, odsunął kamień i usiadł na nim. [...] Ze strachu przed nim zadrżeli strażnicy i stali się jakby martwi. Anioł zaś przemówił do niewiast: «Wy się nie bójcie! Gdyż wiem, że szukacie Jezusa Ukrzyżowanego. Nie ma Go tu, bo zmartwychwstał, jak zapowiedział. Przyjdźcie, zobaczcie miejsce, gdzie leżał. A idźcie szybko i powiedzcie Jego uczniom: Powstał z martwych i oto udaje się przed wami do Galilei. Tam Go ujrzycie»”.</w:t>
      </w:r>
    </w:p>
    <w:p w14:paraId="2B6B5C03" w14:textId="77777777" w:rsidR="00EB4F77" w:rsidRPr="00EB4F77" w:rsidRDefault="00EB4F77" w:rsidP="00EB4F77">
      <w:pPr>
        <w:pStyle w:val="TEKSTbiblpodpisprostyM"/>
        <w:rPr>
          <w:rFonts w:ascii="Times New Roman" w:hAnsi="Times New Roman" w:cs="Times New Roman"/>
          <w:sz w:val="24"/>
          <w:szCs w:val="24"/>
        </w:rPr>
      </w:pPr>
      <w:r w:rsidRPr="00EB4F77">
        <w:rPr>
          <w:rFonts w:ascii="Times New Roman" w:hAnsi="Times New Roman" w:cs="Times New Roman"/>
          <w:sz w:val="24"/>
          <w:szCs w:val="24"/>
        </w:rPr>
        <w:t>Mt 28,1-2.4-7</w:t>
      </w:r>
    </w:p>
    <w:p w14:paraId="50B5AF43" w14:textId="77777777" w:rsidR="00EB4F77" w:rsidRPr="00EB4F77" w:rsidRDefault="00EB4F77" w:rsidP="00EB4F77">
      <w:pPr>
        <w:pStyle w:val="TEKSTGLOWNYM"/>
        <w:rPr>
          <w:rFonts w:ascii="Times New Roman" w:hAnsi="Times New Roman" w:cs="Times New Roman"/>
          <w:b/>
          <w:bCs/>
        </w:rPr>
      </w:pPr>
    </w:p>
    <w:p w14:paraId="651184D0"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Zapamiętaj</w:t>
      </w:r>
    </w:p>
    <w:p w14:paraId="6C2119D8"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 xml:space="preserve">Wcześnie rano w Wielką Niedzielę albo już w Wielką Sobotę wieczorem odbywa się rezurekcja. Podczas tej Mszy św. i procesji świętujemy zmartwychwstanie Pana Jezusa. W Wielką Sobotę przed kościołem roznieca się ognisko. Kapłan poświęca ogień i zapala od niego świecę – paschał. Wnosi tę świecę do nieoświetlonego kościoła i śpiewa trzykrotnie: „Światło Chrystusa”. Odpowiadamy: „Bogu niech będą dzięki”. Od tego światła zapalamy przyniesione przez nas świece. Potem następuje odnowienie przyrzeczeń złożonych na chrzcie św. Następnie odprawiana jest uroczysta Eucharystia z wyjątkowo obszerną liturgią słowa, obejmującą aż dziewięć czytań biblijnych. Podczas śpiewu „Chwała na wysokości Bogu” biją dzwony. Po Mszy św. wychodzi procesja rezurekcyjna. Kapłan bierze Najświętszy Sakrament z grobu Pana Jezusa. Ministranci niosą figurę zmartwychwstałego Jezusa, paschał i krzyż z czerwoną stułą. W tym czasie biją dzwony, ludzie śpiewają radosne pieśni wielkanocne o tym, że „Zwycięzca śmierci, piekła i szatana wychodzi z grobu dnia trzeciego z rana”. </w:t>
      </w:r>
    </w:p>
    <w:p w14:paraId="4CE95E17"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Jesteśmy wyratowani – zbawieni.</w:t>
      </w:r>
    </w:p>
    <w:p w14:paraId="2FCB847A" w14:textId="77777777" w:rsidR="00EB4F77" w:rsidRPr="00EB4F77" w:rsidRDefault="00EB4F77" w:rsidP="00EB4F77">
      <w:pPr>
        <w:pStyle w:val="TEKSTGLOWNYM"/>
        <w:rPr>
          <w:rFonts w:ascii="Times New Roman" w:hAnsi="Times New Roman" w:cs="Times New Roman"/>
        </w:rPr>
      </w:pPr>
    </w:p>
    <w:p w14:paraId="2DA61A48" w14:textId="77777777" w:rsidR="00EB4F77" w:rsidRPr="00EB4F77" w:rsidRDefault="00EB4F77" w:rsidP="00EB4F77">
      <w:pPr>
        <w:pStyle w:val="TEKSTGLOWNYM"/>
        <w:rPr>
          <w:rFonts w:ascii="Times New Roman" w:hAnsi="Times New Roman" w:cs="Times New Roman"/>
          <w:b/>
          <w:bCs/>
        </w:rPr>
      </w:pPr>
      <w:r w:rsidRPr="00EB4F77">
        <w:rPr>
          <w:rFonts w:ascii="Times New Roman" w:hAnsi="Times New Roman" w:cs="Times New Roman"/>
          <w:b/>
          <w:bCs/>
        </w:rPr>
        <w:t>Zastosuj</w:t>
      </w:r>
    </w:p>
    <w:p w14:paraId="584B0D74"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Weź udział w uroczystej liturgii Wigilii Paschalnej i Niedzieli Zmartwychwstania i powiedz z radością:</w:t>
      </w:r>
    </w:p>
    <w:p w14:paraId="524FF80D" w14:textId="77777777" w:rsidR="00EB4F77" w:rsidRPr="00EB4F77" w:rsidRDefault="00EB4F77" w:rsidP="00EB4F77">
      <w:pPr>
        <w:pStyle w:val="TEKSTGLOWNYM"/>
        <w:rPr>
          <w:rFonts w:ascii="Times New Roman" w:hAnsi="Times New Roman" w:cs="Times New Roman"/>
        </w:rPr>
      </w:pPr>
      <w:r w:rsidRPr="00EB4F77">
        <w:rPr>
          <w:rFonts w:ascii="Times New Roman" w:hAnsi="Times New Roman" w:cs="Times New Roman"/>
        </w:rPr>
        <w:t xml:space="preserve">„Panie Jezu, cieszę się z Twojego zmartwychwstania. Cieszę się, że w ten sposób umocniłeś wiarę Twoich uczniów i moją wiarę. Cieszę się, że Pan Bóg w ten sposób potwierdził, że miłość jest najważniejszym przykazaniem”. </w:t>
      </w:r>
    </w:p>
    <w:p w14:paraId="60EBED8D" w14:textId="77777777" w:rsidR="00EB4F77" w:rsidRPr="00EB4F77" w:rsidRDefault="00EB4F77" w:rsidP="00EB4F77">
      <w:pPr>
        <w:pStyle w:val="TEKSTbiblpodpisprostyM"/>
        <w:rPr>
          <w:rFonts w:ascii="Times New Roman" w:hAnsi="Times New Roman" w:cs="Times New Roman"/>
          <w:b/>
          <w:bCs/>
          <w:sz w:val="24"/>
          <w:szCs w:val="24"/>
        </w:rPr>
      </w:pPr>
      <w:r w:rsidRPr="00EB4F77">
        <w:rPr>
          <w:rFonts w:ascii="Times New Roman" w:hAnsi="Times New Roman" w:cs="Times New Roman"/>
          <w:sz w:val="24"/>
          <w:szCs w:val="24"/>
        </w:rPr>
        <w:t xml:space="preserve">Mieczysław Maliński, </w:t>
      </w:r>
      <w:r w:rsidRPr="00EB4F77">
        <w:rPr>
          <w:rFonts w:ascii="Times New Roman" w:hAnsi="Times New Roman" w:cs="Times New Roman"/>
          <w:i/>
          <w:iCs/>
          <w:sz w:val="24"/>
          <w:szCs w:val="24"/>
        </w:rPr>
        <w:t>Modlę się do Ciebie</w:t>
      </w:r>
      <w:r w:rsidRPr="00EB4F77">
        <w:rPr>
          <w:rFonts w:ascii="Times New Roman" w:hAnsi="Times New Roman" w:cs="Times New Roman"/>
          <w:sz w:val="24"/>
          <w:szCs w:val="24"/>
        </w:rPr>
        <w:t xml:space="preserve"> </w:t>
      </w:r>
    </w:p>
    <w:p w14:paraId="56052A77" w14:textId="77777777" w:rsidR="00EB4F77" w:rsidRPr="00EB4F77" w:rsidRDefault="00EB4F77" w:rsidP="00EB4F77">
      <w:pPr>
        <w:pStyle w:val="TEKSTGLOWNYM"/>
        <w:rPr>
          <w:rFonts w:ascii="Times New Roman" w:hAnsi="Times New Roman" w:cs="Times New Roman"/>
        </w:rPr>
      </w:pPr>
    </w:p>
    <w:p w14:paraId="1F3AF4D1" w14:textId="77777777" w:rsidR="00EB4F77" w:rsidRPr="00EB4F77" w:rsidRDefault="00EB4F77" w:rsidP="00EB4F77">
      <w:pPr>
        <w:pStyle w:val="TEKSTKWADRACIKIM"/>
        <w:numPr>
          <w:ilvl w:val="0"/>
          <w:numId w:val="18"/>
        </w:numPr>
        <w:rPr>
          <w:rFonts w:ascii="Times New Roman" w:hAnsi="Times New Roman" w:cs="Times New Roman"/>
        </w:rPr>
      </w:pPr>
      <w:r w:rsidRPr="00EB4F77">
        <w:rPr>
          <w:rFonts w:ascii="Times New Roman" w:hAnsi="Times New Roman" w:cs="Times New Roman"/>
        </w:rPr>
        <w:t xml:space="preserve">Jak nazywa się ten dzień Triduum Paschalnego? </w:t>
      </w:r>
    </w:p>
    <w:p w14:paraId="33CECABF" w14:textId="77777777" w:rsidR="00EB4F77" w:rsidRPr="00EB4F77" w:rsidRDefault="00EB4F77" w:rsidP="00EB4F77">
      <w:pPr>
        <w:pStyle w:val="TEKSTKWADRACIKIM"/>
        <w:numPr>
          <w:ilvl w:val="0"/>
          <w:numId w:val="18"/>
        </w:numPr>
        <w:rPr>
          <w:rFonts w:ascii="Times New Roman" w:hAnsi="Times New Roman" w:cs="Times New Roman"/>
        </w:rPr>
      </w:pPr>
      <w:r w:rsidRPr="00EB4F77">
        <w:rPr>
          <w:rFonts w:ascii="Times New Roman" w:hAnsi="Times New Roman" w:cs="Times New Roman"/>
        </w:rPr>
        <w:t xml:space="preserve">Co wydarzyło się tego dnia w życiu Jezusa? </w:t>
      </w:r>
    </w:p>
    <w:p w14:paraId="1F44CC8B" w14:textId="77777777" w:rsidR="00EB4F77" w:rsidRPr="00EB4F77" w:rsidRDefault="00EB4F77" w:rsidP="00EB4F77">
      <w:pPr>
        <w:pStyle w:val="TEKSTKWADRACIKIM"/>
        <w:numPr>
          <w:ilvl w:val="0"/>
          <w:numId w:val="18"/>
        </w:numPr>
        <w:rPr>
          <w:rFonts w:ascii="Times New Roman" w:hAnsi="Times New Roman" w:cs="Times New Roman"/>
        </w:rPr>
      </w:pPr>
      <w:r w:rsidRPr="00EB4F77">
        <w:rPr>
          <w:rFonts w:ascii="Times New Roman" w:hAnsi="Times New Roman" w:cs="Times New Roman"/>
        </w:rPr>
        <w:t xml:space="preserve">Jak przeżywamy ten dzień w liturgii Kościoła? </w:t>
      </w:r>
    </w:p>
    <w:p w14:paraId="2D67AB17" w14:textId="77777777" w:rsidR="00EB4F77" w:rsidRPr="00EB4F77" w:rsidRDefault="00EB4F77" w:rsidP="00EB4F77">
      <w:pPr>
        <w:pStyle w:val="TEKSTKWADRACIKIM"/>
        <w:numPr>
          <w:ilvl w:val="0"/>
          <w:numId w:val="18"/>
        </w:numPr>
        <w:rPr>
          <w:rFonts w:ascii="Times New Roman" w:hAnsi="Times New Roman" w:cs="Times New Roman"/>
        </w:rPr>
      </w:pPr>
      <w:r w:rsidRPr="00EB4F77">
        <w:rPr>
          <w:rFonts w:ascii="Times New Roman" w:hAnsi="Times New Roman" w:cs="Times New Roman"/>
        </w:rPr>
        <w:t>W jaki sposób możemy okazać naszą wdzięczność Jezusowi?</w:t>
      </w:r>
    </w:p>
    <w:p w14:paraId="73AEF423" w14:textId="77777777" w:rsidR="00D359AC" w:rsidRPr="00EB4F77" w:rsidRDefault="00D359AC" w:rsidP="00CE1513">
      <w:pPr>
        <w:rPr>
          <w:rFonts w:ascii="Times New Roman" w:hAnsi="Times New Roman" w:cs="Times New Roman"/>
          <w:sz w:val="24"/>
          <w:szCs w:val="24"/>
        </w:rPr>
      </w:pPr>
    </w:p>
    <w:sectPr w:rsidR="00D359AC" w:rsidRPr="00EB4F77" w:rsidSect="00461C55">
      <w:footerReference w:type="default" r:id="rId7"/>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A3DA" w14:textId="77777777" w:rsidR="00195AE9" w:rsidRDefault="00195AE9" w:rsidP="00D60147">
      <w:pPr>
        <w:spacing w:after="0" w:line="240" w:lineRule="auto"/>
      </w:pPr>
      <w:r>
        <w:separator/>
      </w:r>
    </w:p>
  </w:endnote>
  <w:endnote w:type="continuationSeparator" w:id="0">
    <w:p w14:paraId="2C1E9B27" w14:textId="77777777" w:rsidR="00195AE9" w:rsidRDefault="00195AE9"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3" w:type="pct"/>
      <w:jc w:val="center"/>
      <w:tblCellMar>
        <w:top w:w="144" w:type="dxa"/>
        <w:left w:w="115" w:type="dxa"/>
        <w:bottom w:w="144" w:type="dxa"/>
        <w:right w:w="115" w:type="dxa"/>
      </w:tblCellMar>
      <w:tblLook w:val="04A0" w:firstRow="1" w:lastRow="0" w:firstColumn="1" w:lastColumn="0" w:noHBand="0" w:noVBand="1"/>
    </w:tblPr>
    <w:tblGrid>
      <w:gridCol w:w="4963"/>
      <w:gridCol w:w="4512"/>
    </w:tblGrid>
    <w:tr w:rsidR="00D359AC" w14:paraId="52F408BB" w14:textId="77777777" w:rsidTr="007B3A6C">
      <w:trPr>
        <w:trHeight w:hRule="exact" w:val="115"/>
        <w:jc w:val="center"/>
      </w:trPr>
      <w:tc>
        <w:tcPr>
          <w:tcW w:w="4962"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512"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D359AC" w14:paraId="7D6A3967" w14:textId="77777777" w:rsidTr="007B3A6C">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Content>
          <w:tc>
            <w:tcPr>
              <w:tcW w:w="4962" w:type="dxa"/>
              <w:shd w:val="clear" w:color="auto" w:fill="auto"/>
              <w:vAlign w:val="center"/>
            </w:tcPr>
            <w:p w14:paraId="76FFDF13" w14:textId="24DF8C30" w:rsidR="00D60147" w:rsidRDefault="00D60147" w:rsidP="007B3A6C">
              <w:pPr>
                <w:pStyle w:val="Stopka"/>
                <w:tabs>
                  <w:tab w:val="clear" w:pos="4536"/>
                  <w:tab w:val="clear" w:pos="9072"/>
                </w:tabs>
                <w:ind w:right="-112"/>
                <w:rPr>
                  <w:caps/>
                  <w:color w:val="808080" w:themeColor="background1" w:themeShade="80"/>
                  <w:sz w:val="18"/>
                  <w:szCs w:val="18"/>
                </w:rPr>
              </w:pPr>
              <w:r w:rsidRPr="00D60147">
                <w:rPr>
                  <w:caps/>
                  <w:sz w:val="18"/>
                  <w:szCs w:val="18"/>
                </w:rPr>
                <w:t xml:space="preserve">SP </w:t>
              </w:r>
              <w:r w:rsidR="00744846">
                <w:rPr>
                  <w:caps/>
                  <w:sz w:val="18"/>
                  <w:szCs w:val="18"/>
                </w:rPr>
                <w:t>6</w:t>
              </w:r>
              <w:r w:rsidRPr="00D60147">
                <w:rPr>
                  <w:caps/>
                  <w:sz w:val="18"/>
                  <w:szCs w:val="18"/>
                </w:rPr>
                <w:t xml:space="preserve">_ </w:t>
              </w:r>
              <w:r w:rsidR="00CE1513">
                <w:rPr>
                  <w:caps/>
                  <w:sz w:val="18"/>
                  <w:szCs w:val="18"/>
                </w:rPr>
                <w:t>61</w:t>
              </w:r>
              <w:r w:rsidRPr="00D60147">
                <w:rPr>
                  <w:caps/>
                  <w:sz w:val="18"/>
                  <w:szCs w:val="18"/>
                </w:rPr>
                <w:t xml:space="preserve">. </w:t>
              </w:r>
              <w:r w:rsidR="00CE1513">
                <w:rPr>
                  <w:sz w:val="18"/>
                  <w:szCs w:val="18"/>
                </w:rPr>
                <w:t>Triduum Paschalne – centrum roku liturgicznego</w:t>
              </w:r>
            </w:p>
          </w:tc>
        </w:sdtContent>
      </w:sdt>
      <w:tc>
        <w:tcPr>
          <w:tcW w:w="4512"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8295" w14:textId="77777777" w:rsidR="00195AE9" w:rsidRDefault="00195AE9" w:rsidP="00D60147">
      <w:pPr>
        <w:spacing w:after="0" w:line="240" w:lineRule="auto"/>
      </w:pPr>
      <w:r>
        <w:separator/>
      </w:r>
    </w:p>
  </w:footnote>
  <w:footnote w:type="continuationSeparator" w:id="0">
    <w:p w14:paraId="3E6D2682" w14:textId="77777777" w:rsidR="00195AE9" w:rsidRDefault="00195AE9" w:rsidP="00D60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65C"/>
    <w:multiLevelType w:val="hybridMultilevel"/>
    <w:tmpl w:val="FCC23D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24493D"/>
    <w:multiLevelType w:val="hybridMultilevel"/>
    <w:tmpl w:val="B7D4B0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A1708B"/>
    <w:multiLevelType w:val="hybridMultilevel"/>
    <w:tmpl w:val="B55872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F208B1"/>
    <w:multiLevelType w:val="hybridMultilevel"/>
    <w:tmpl w:val="64081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77898"/>
    <w:multiLevelType w:val="hybridMultilevel"/>
    <w:tmpl w:val="75B641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277FA3"/>
    <w:multiLevelType w:val="hybridMultilevel"/>
    <w:tmpl w:val="ED5CA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960C4B"/>
    <w:multiLevelType w:val="hybridMultilevel"/>
    <w:tmpl w:val="929ABA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B72F4D"/>
    <w:multiLevelType w:val="hybridMultilevel"/>
    <w:tmpl w:val="8CA037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322164"/>
    <w:multiLevelType w:val="hybridMultilevel"/>
    <w:tmpl w:val="885A69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BA1813"/>
    <w:multiLevelType w:val="hybridMultilevel"/>
    <w:tmpl w:val="828A7E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51519D"/>
    <w:multiLevelType w:val="hybridMultilevel"/>
    <w:tmpl w:val="96ACBB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722FA6"/>
    <w:multiLevelType w:val="hybridMultilevel"/>
    <w:tmpl w:val="59B6F4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60443D"/>
    <w:multiLevelType w:val="hybridMultilevel"/>
    <w:tmpl w:val="394458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2931BF"/>
    <w:multiLevelType w:val="hybridMultilevel"/>
    <w:tmpl w:val="3626B2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E7CC0"/>
    <w:multiLevelType w:val="hybridMultilevel"/>
    <w:tmpl w:val="310AD1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1260A75"/>
    <w:multiLevelType w:val="hybridMultilevel"/>
    <w:tmpl w:val="B5087D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25059A"/>
    <w:multiLevelType w:val="hybridMultilevel"/>
    <w:tmpl w:val="8E9A4A78"/>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B226BF"/>
    <w:multiLevelType w:val="hybridMultilevel"/>
    <w:tmpl w:val="5CC696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8AF2D93"/>
    <w:multiLevelType w:val="hybridMultilevel"/>
    <w:tmpl w:val="45566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AA73745"/>
    <w:multiLevelType w:val="hybridMultilevel"/>
    <w:tmpl w:val="14FC6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858623">
    <w:abstractNumId w:val="18"/>
  </w:num>
  <w:num w:numId="2" w16cid:durableId="399866853">
    <w:abstractNumId w:val="16"/>
  </w:num>
  <w:num w:numId="3" w16cid:durableId="398866198">
    <w:abstractNumId w:val="5"/>
  </w:num>
  <w:num w:numId="4" w16cid:durableId="1113866018">
    <w:abstractNumId w:val="9"/>
  </w:num>
  <w:num w:numId="5" w16cid:durableId="420301143">
    <w:abstractNumId w:val="11"/>
  </w:num>
  <w:num w:numId="6" w16cid:durableId="1313832494">
    <w:abstractNumId w:val="15"/>
  </w:num>
  <w:num w:numId="7" w16cid:durableId="524945975">
    <w:abstractNumId w:val="6"/>
  </w:num>
  <w:num w:numId="8" w16cid:durableId="1802648065">
    <w:abstractNumId w:val="1"/>
  </w:num>
  <w:num w:numId="9" w16cid:durableId="1123839223">
    <w:abstractNumId w:val="2"/>
  </w:num>
  <w:num w:numId="10" w16cid:durableId="1034428241">
    <w:abstractNumId w:val="8"/>
  </w:num>
  <w:num w:numId="11" w16cid:durableId="916789708">
    <w:abstractNumId w:val="14"/>
  </w:num>
  <w:num w:numId="12" w16cid:durableId="1737363215">
    <w:abstractNumId w:val="13"/>
  </w:num>
  <w:num w:numId="13" w16cid:durableId="2047951909">
    <w:abstractNumId w:val="3"/>
  </w:num>
  <w:num w:numId="14" w16cid:durableId="1877696234">
    <w:abstractNumId w:val="4"/>
  </w:num>
  <w:num w:numId="15" w16cid:durableId="898515029">
    <w:abstractNumId w:val="7"/>
  </w:num>
  <w:num w:numId="16" w16cid:durableId="759177981">
    <w:abstractNumId w:val="17"/>
  </w:num>
  <w:num w:numId="17" w16cid:durableId="9962041">
    <w:abstractNumId w:val="19"/>
  </w:num>
  <w:num w:numId="18" w16cid:durableId="1613826092">
    <w:abstractNumId w:val="10"/>
  </w:num>
  <w:num w:numId="19" w16cid:durableId="1605654151">
    <w:abstractNumId w:val="12"/>
  </w:num>
  <w:num w:numId="20" w16cid:durableId="88900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1"/>
    <w:rsid w:val="00006748"/>
    <w:rsid w:val="00047BAB"/>
    <w:rsid w:val="00085C71"/>
    <w:rsid w:val="000F03CF"/>
    <w:rsid w:val="00195AE9"/>
    <w:rsid w:val="00233B81"/>
    <w:rsid w:val="002929DB"/>
    <w:rsid w:val="002F607D"/>
    <w:rsid w:val="00325126"/>
    <w:rsid w:val="0034332D"/>
    <w:rsid w:val="00350085"/>
    <w:rsid w:val="003D163E"/>
    <w:rsid w:val="00401284"/>
    <w:rsid w:val="00434F16"/>
    <w:rsid w:val="004613E2"/>
    <w:rsid w:val="00461C55"/>
    <w:rsid w:val="004A1E55"/>
    <w:rsid w:val="005E3051"/>
    <w:rsid w:val="00650B0E"/>
    <w:rsid w:val="006D6495"/>
    <w:rsid w:val="0072323F"/>
    <w:rsid w:val="00744846"/>
    <w:rsid w:val="007B3A6C"/>
    <w:rsid w:val="007E7BF4"/>
    <w:rsid w:val="00816E39"/>
    <w:rsid w:val="008A5DC1"/>
    <w:rsid w:val="008A77D1"/>
    <w:rsid w:val="008B640C"/>
    <w:rsid w:val="008D79F2"/>
    <w:rsid w:val="00972233"/>
    <w:rsid w:val="0097468F"/>
    <w:rsid w:val="009812B8"/>
    <w:rsid w:val="00992BDC"/>
    <w:rsid w:val="00AB379A"/>
    <w:rsid w:val="00AC4DE0"/>
    <w:rsid w:val="00B2498A"/>
    <w:rsid w:val="00B73F1D"/>
    <w:rsid w:val="00BD6D1C"/>
    <w:rsid w:val="00C03AA0"/>
    <w:rsid w:val="00C04DC5"/>
    <w:rsid w:val="00C50421"/>
    <w:rsid w:val="00CD750E"/>
    <w:rsid w:val="00CE1513"/>
    <w:rsid w:val="00CF23B4"/>
    <w:rsid w:val="00D01F58"/>
    <w:rsid w:val="00D268D4"/>
    <w:rsid w:val="00D359AC"/>
    <w:rsid w:val="00D60147"/>
    <w:rsid w:val="00DA2585"/>
    <w:rsid w:val="00DC4D91"/>
    <w:rsid w:val="00DD5255"/>
    <w:rsid w:val="00DF277B"/>
    <w:rsid w:val="00E165F6"/>
    <w:rsid w:val="00E9395E"/>
    <w:rsid w:val="00EB4F77"/>
    <w:rsid w:val="00F17FED"/>
    <w:rsid w:val="00F74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6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D359AC"/>
    <w:pPr>
      <w:ind w:left="454"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9253E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58"/>
    <w:rsid w:val="00132803"/>
    <w:rsid w:val="0032191C"/>
    <w:rsid w:val="00745522"/>
    <w:rsid w:val="00880958"/>
    <w:rsid w:val="00925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1195</Words>
  <Characters>7171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6_ 61. Triduum Paschalne – centrum roku liturgicznego</dc:creator>
  <cp:keywords/>
  <dc:description/>
  <cp:lastModifiedBy>Hanna Fijolek</cp:lastModifiedBy>
  <cp:revision>4</cp:revision>
  <dcterms:created xsi:type="dcterms:W3CDTF">2022-09-23T09:30:00Z</dcterms:created>
  <dcterms:modified xsi:type="dcterms:W3CDTF">2022-09-23T09:37:00Z</dcterms:modified>
</cp:coreProperties>
</file>