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3F38" w14:textId="17CC1C56" w:rsidR="00CE1513" w:rsidRDefault="00CE1513" w:rsidP="00CE1513">
      <w:pPr>
        <w:jc w:val="center"/>
        <w:rPr>
          <w:rFonts w:ascii="Times New Roman" w:hAnsi="Times New Roman" w:cs="Times New Roman"/>
          <w:b/>
          <w:bCs/>
          <w:sz w:val="32"/>
          <w:szCs w:val="32"/>
        </w:rPr>
      </w:pPr>
      <w:r>
        <w:rPr>
          <w:rFonts w:ascii="Times New Roman" w:hAnsi="Times New Roman" w:cs="Times New Roman"/>
          <w:b/>
          <w:bCs/>
          <w:sz w:val="32"/>
          <w:szCs w:val="32"/>
        </w:rPr>
        <w:t xml:space="preserve">Przeczytajcie </w:t>
      </w:r>
      <w:r>
        <w:rPr>
          <w:rFonts w:ascii="Times New Roman" w:hAnsi="Times New Roman" w:cs="Times New Roman"/>
          <w:b/>
          <w:bCs/>
          <w:sz w:val="32"/>
          <w:szCs w:val="32"/>
        </w:rPr>
        <w:t xml:space="preserve">poniższy </w:t>
      </w:r>
      <w:r>
        <w:rPr>
          <w:rFonts w:ascii="Times New Roman" w:hAnsi="Times New Roman" w:cs="Times New Roman"/>
          <w:b/>
          <w:bCs/>
          <w:sz w:val="32"/>
          <w:szCs w:val="32"/>
        </w:rPr>
        <w:t xml:space="preserve">tekst </w:t>
      </w:r>
      <w:r>
        <w:rPr>
          <w:rFonts w:ascii="Times New Roman" w:hAnsi="Times New Roman" w:cs="Times New Roman"/>
          <w:b/>
          <w:bCs/>
          <w:sz w:val="32"/>
          <w:szCs w:val="32"/>
        </w:rPr>
        <w:br/>
      </w:r>
      <w:r>
        <w:rPr>
          <w:rFonts w:ascii="Times New Roman" w:hAnsi="Times New Roman" w:cs="Times New Roman"/>
          <w:b/>
          <w:bCs/>
          <w:sz w:val="32"/>
          <w:szCs w:val="32"/>
        </w:rPr>
        <w:t xml:space="preserve">i </w:t>
      </w:r>
      <w:r>
        <w:rPr>
          <w:rFonts w:ascii="Times New Roman" w:hAnsi="Times New Roman" w:cs="Times New Roman"/>
          <w:b/>
          <w:bCs/>
          <w:sz w:val="32"/>
          <w:szCs w:val="32"/>
        </w:rPr>
        <w:t>odpowiedz na umieszczone pod nim pytania</w:t>
      </w:r>
    </w:p>
    <w:p w14:paraId="12D12F33" w14:textId="7A7D6F5C" w:rsidR="00CE1513" w:rsidRDefault="00CE1513" w:rsidP="00CE1513">
      <w:pPr>
        <w:jc w:val="center"/>
        <w:rPr>
          <w:rFonts w:ascii="Times New Roman" w:hAnsi="Times New Roman" w:cs="Times New Roman"/>
          <w:b/>
          <w:bCs/>
          <w:sz w:val="32"/>
          <w:szCs w:val="32"/>
        </w:rPr>
      </w:pPr>
    </w:p>
    <w:p w14:paraId="0761AEB7" w14:textId="77777777" w:rsidR="004C279E" w:rsidRPr="004C279E" w:rsidRDefault="004C279E" w:rsidP="004C279E">
      <w:pPr>
        <w:pStyle w:val="TEKSTGLOWNYM"/>
        <w:rPr>
          <w:rFonts w:ascii="Times New Roman" w:hAnsi="Times New Roman" w:cs="Times New Roman"/>
          <w:b/>
          <w:bCs/>
        </w:rPr>
      </w:pPr>
      <w:r w:rsidRPr="004C279E">
        <w:rPr>
          <w:rFonts w:ascii="Times New Roman" w:hAnsi="Times New Roman" w:cs="Times New Roman"/>
          <w:b/>
          <w:bCs/>
        </w:rPr>
        <w:t>Grupa I</w:t>
      </w:r>
    </w:p>
    <w:p w14:paraId="49784ACB" w14:textId="77777777" w:rsidR="004C279E" w:rsidRPr="004C279E" w:rsidRDefault="004C279E" w:rsidP="004C279E">
      <w:pPr>
        <w:pStyle w:val="TEKSTGLOWNYM"/>
        <w:rPr>
          <w:rFonts w:ascii="Times New Roman" w:hAnsi="Times New Roman" w:cs="Times New Roman"/>
          <w:b/>
          <w:bCs/>
        </w:rPr>
      </w:pPr>
      <w:r w:rsidRPr="004C279E">
        <w:rPr>
          <w:rFonts w:ascii="Times New Roman" w:hAnsi="Times New Roman" w:cs="Times New Roman"/>
          <w:b/>
          <w:bCs/>
        </w:rPr>
        <w:t>Obraz Jezusa Miłosiernego</w:t>
      </w:r>
    </w:p>
    <w:p w14:paraId="26DA1CF2" w14:textId="77777777" w:rsidR="004C279E" w:rsidRPr="004C279E" w:rsidRDefault="004C279E" w:rsidP="004C279E">
      <w:pPr>
        <w:pStyle w:val="TEKSTGLOWNYM"/>
        <w:rPr>
          <w:rFonts w:ascii="Times New Roman" w:hAnsi="Times New Roman" w:cs="Times New Roman"/>
        </w:rPr>
      </w:pPr>
      <w:r w:rsidRPr="004C279E">
        <w:rPr>
          <w:rFonts w:ascii="Times New Roman" w:hAnsi="Times New Roman" w:cs="Times New Roman"/>
        </w:rPr>
        <w:t>Obraz jest znakiem odsyłającym do tajemnicy miłosierdzia wysłużonego przez śmierć i zmartwychwstanie Chrystusa. Napis: „Jezu, ufam Tobie” zachęca do przyjęcia postawy ufności, która jest istotą tego nabożeństwa i wyraża całkowite powierzenie się Bogu. Promienie na obrazie Jezusa Miłosiernego symbolizują Krew i Wodę, które wypłynęły z przebitego boku Chrystusa. Wskazują one na łaski miłosierdzia wysłużone przez Chrystusa. Łaski te są dostępne dla człowieka w szczególny sposób w sakramentach: chrztu, pokuty i Eucharystii.</w:t>
      </w:r>
    </w:p>
    <w:p w14:paraId="18954988" w14:textId="77777777" w:rsidR="004C279E" w:rsidRPr="004C279E" w:rsidRDefault="004C279E" w:rsidP="004C279E">
      <w:pPr>
        <w:pStyle w:val="TEKSTGLOWNYM"/>
        <w:rPr>
          <w:rFonts w:ascii="Times New Roman" w:hAnsi="Times New Roman" w:cs="Times New Roman"/>
        </w:rPr>
      </w:pPr>
    </w:p>
    <w:p w14:paraId="3232A32D" w14:textId="77777777" w:rsidR="004C279E" w:rsidRPr="004C279E" w:rsidRDefault="004C279E" w:rsidP="004C279E">
      <w:pPr>
        <w:pStyle w:val="TEKSTGLOWNYM"/>
        <w:rPr>
          <w:rFonts w:ascii="Times New Roman" w:hAnsi="Times New Roman" w:cs="Times New Roman"/>
        </w:rPr>
      </w:pPr>
      <w:r w:rsidRPr="004C279E">
        <w:rPr>
          <w:rFonts w:ascii="Times New Roman" w:hAnsi="Times New Roman" w:cs="Times New Roman"/>
        </w:rPr>
        <w:t xml:space="preserve">Pytania: </w:t>
      </w:r>
    </w:p>
    <w:p w14:paraId="5BAAB4BC" w14:textId="77777777" w:rsidR="004C279E" w:rsidRPr="004C279E" w:rsidRDefault="004C279E" w:rsidP="00A32D86">
      <w:pPr>
        <w:pStyle w:val="TEKSTKWADRACIKIM"/>
        <w:numPr>
          <w:ilvl w:val="0"/>
          <w:numId w:val="25"/>
        </w:numPr>
        <w:rPr>
          <w:rFonts w:ascii="Times New Roman" w:hAnsi="Times New Roman" w:cs="Times New Roman"/>
        </w:rPr>
      </w:pPr>
      <w:r w:rsidRPr="004C279E">
        <w:rPr>
          <w:rFonts w:ascii="Times New Roman" w:hAnsi="Times New Roman" w:cs="Times New Roman"/>
        </w:rPr>
        <w:t>Do jakiej tajemnicy odsyła nas obraz Jezusa Miłosiernego?</w:t>
      </w:r>
    </w:p>
    <w:p w14:paraId="3EE483C3" w14:textId="77777777" w:rsidR="004C279E" w:rsidRPr="004C279E" w:rsidRDefault="004C279E" w:rsidP="00A32D86">
      <w:pPr>
        <w:pStyle w:val="TEKSTKWADRACIKIM"/>
        <w:numPr>
          <w:ilvl w:val="0"/>
          <w:numId w:val="25"/>
        </w:numPr>
        <w:rPr>
          <w:rFonts w:ascii="Times New Roman" w:hAnsi="Times New Roman" w:cs="Times New Roman"/>
        </w:rPr>
      </w:pPr>
      <w:r w:rsidRPr="004C279E">
        <w:rPr>
          <w:rFonts w:ascii="Times New Roman" w:hAnsi="Times New Roman" w:cs="Times New Roman"/>
        </w:rPr>
        <w:t>Na co wskazuje napis: „Jezu, ufam Tobie”?</w:t>
      </w:r>
    </w:p>
    <w:p w14:paraId="5F9FA628" w14:textId="77777777" w:rsidR="004C279E" w:rsidRPr="004C279E" w:rsidRDefault="004C279E" w:rsidP="00A32D86">
      <w:pPr>
        <w:pStyle w:val="TEKSTKWADRACIKIM"/>
        <w:numPr>
          <w:ilvl w:val="0"/>
          <w:numId w:val="25"/>
        </w:numPr>
        <w:rPr>
          <w:rFonts w:ascii="Times New Roman" w:hAnsi="Times New Roman" w:cs="Times New Roman"/>
        </w:rPr>
      </w:pPr>
      <w:r w:rsidRPr="004C279E">
        <w:rPr>
          <w:rFonts w:ascii="Times New Roman" w:hAnsi="Times New Roman" w:cs="Times New Roman"/>
        </w:rPr>
        <w:t>Do czego odnoszą się promienie na obrazie Jezusa Miłosiernego?</w:t>
      </w:r>
    </w:p>
    <w:p w14:paraId="5C95F6A7" w14:textId="77777777" w:rsidR="00A32D86" w:rsidRDefault="00A32D86">
      <w:pPr>
        <w:rPr>
          <w:rFonts w:ascii="Times New Roman" w:hAnsi="Times New Roman" w:cs="Times New Roman"/>
          <w:b/>
          <w:bCs/>
          <w:color w:val="000000"/>
          <w:sz w:val="24"/>
          <w:szCs w:val="24"/>
        </w:rPr>
      </w:pPr>
      <w:r>
        <w:rPr>
          <w:rFonts w:ascii="Times New Roman" w:hAnsi="Times New Roman" w:cs="Times New Roman"/>
          <w:b/>
          <w:bCs/>
        </w:rPr>
        <w:br w:type="page"/>
      </w:r>
    </w:p>
    <w:p w14:paraId="002449E6" w14:textId="77777777" w:rsidR="00A32D86" w:rsidRDefault="00A32D86" w:rsidP="00A32D86">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Przeczytajcie poniższy tekst </w:t>
      </w:r>
      <w:r>
        <w:rPr>
          <w:rFonts w:ascii="Times New Roman" w:hAnsi="Times New Roman" w:cs="Times New Roman"/>
          <w:b/>
          <w:bCs/>
          <w:sz w:val="32"/>
          <w:szCs w:val="32"/>
        </w:rPr>
        <w:br/>
        <w:t>i odpowiedz na umieszczone pod nim pytania</w:t>
      </w:r>
    </w:p>
    <w:p w14:paraId="0B33BF3F" w14:textId="77777777" w:rsidR="00A32D86" w:rsidRDefault="00A32D86" w:rsidP="00A32D86">
      <w:pPr>
        <w:jc w:val="center"/>
        <w:rPr>
          <w:rFonts w:ascii="Times New Roman" w:hAnsi="Times New Roman" w:cs="Times New Roman"/>
          <w:b/>
          <w:bCs/>
          <w:sz w:val="32"/>
          <w:szCs w:val="32"/>
        </w:rPr>
      </w:pPr>
    </w:p>
    <w:p w14:paraId="0AB62FF7" w14:textId="32AAC6B6" w:rsidR="004C279E" w:rsidRPr="004C279E" w:rsidRDefault="004C279E" w:rsidP="004C279E">
      <w:pPr>
        <w:pStyle w:val="TEKSTGLOWNYM"/>
        <w:rPr>
          <w:rFonts w:ascii="Times New Roman" w:hAnsi="Times New Roman" w:cs="Times New Roman"/>
          <w:b/>
          <w:bCs/>
        </w:rPr>
      </w:pPr>
      <w:r w:rsidRPr="004C279E">
        <w:rPr>
          <w:rFonts w:ascii="Times New Roman" w:hAnsi="Times New Roman" w:cs="Times New Roman"/>
          <w:b/>
          <w:bCs/>
        </w:rPr>
        <w:t>Grupa II</w:t>
      </w:r>
    </w:p>
    <w:p w14:paraId="0A5ACBA2" w14:textId="77777777" w:rsidR="004C279E" w:rsidRPr="004C279E" w:rsidRDefault="004C279E" w:rsidP="004C279E">
      <w:pPr>
        <w:pStyle w:val="TEKSTGLOWNYM"/>
        <w:rPr>
          <w:rFonts w:ascii="Times New Roman" w:hAnsi="Times New Roman" w:cs="Times New Roman"/>
          <w:b/>
          <w:bCs/>
        </w:rPr>
      </w:pPr>
      <w:r w:rsidRPr="004C279E">
        <w:rPr>
          <w:rFonts w:ascii="Times New Roman" w:hAnsi="Times New Roman" w:cs="Times New Roman"/>
          <w:b/>
          <w:bCs/>
        </w:rPr>
        <w:t>Święto Bożego Miłosierdzia</w:t>
      </w:r>
    </w:p>
    <w:p w14:paraId="5842C278" w14:textId="77777777" w:rsidR="004C279E" w:rsidRPr="004C279E" w:rsidRDefault="004C279E" w:rsidP="004C279E">
      <w:pPr>
        <w:pStyle w:val="TEKSTGLOWNYM"/>
        <w:rPr>
          <w:rFonts w:ascii="Times New Roman" w:hAnsi="Times New Roman" w:cs="Times New Roman"/>
        </w:rPr>
      </w:pPr>
      <w:r w:rsidRPr="004C279E">
        <w:rPr>
          <w:rFonts w:ascii="Times New Roman" w:hAnsi="Times New Roman" w:cs="Times New Roman"/>
        </w:rPr>
        <w:t>Święto Bożego Miłosierdzia powinno być obchodzone w pierwszą niedzielę po Wielkanocy, co wskazuje na ścisły związek Miłosierdzia Bożego z Misterium Paschalnym. Przygotowaniem do tego święta jest nowenna, która polega na odmawianiu Koronki do Bożego Miłosierdzia, ofiarowanej za różne grupy ludzi. Od 30 kwietnia 2000 r., czyli od dnia kanonizacji s. Faustyny, decyzją św. Jana Pawła II święto Bożego Miłosierdzia zostało wprowadzone do kalendarza liturgicznego całego Kościoła.</w:t>
      </w:r>
    </w:p>
    <w:p w14:paraId="142B4D6A" w14:textId="77777777" w:rsidR="004C279E" w:rsidRPr="004C279E" w:rsidRDefault="004C279E" w:rsidP="004C279E">
      <w:pPr>
        <w:pStyle w:val="TEKSTGLOWNYM"/>
        <w:rPr>
          <w:rFonts w:ascii="Times New Roman" w:hAnsi="Times New Roman" w:cs="Times New Roman"/>
        </w:rPr>
      </w:pPr>
    </w:p>
    <w:p w14:paraId="5C458A7D" w14:textId="77777777" w:rsidR="004C279E" w:rsidRPr="004C279E" w:rsidRDefault="004C279E" w:rsidP="004C279E">
      <w:pPr>
        <w:pStyle w:val="TEKSTGLOWNYM"/>
        <w:rPr>
          <w:rFonts w:ascii="Times New Roman" w:hAnsi="Times New Roman" w:cs="Times New Roman"/>
        </w:rPr>
      </w:pPr>
      <w:r w:rsidRPr="004C279E">
        <w:rPr>
          <w:rFonts w:ascii="Times New Roman" w:hAnsi="Times New Roman" w:cs="Times New Roman"/>
        </w:rPr>
        <w:t>Pytania:</w:t>
      </w:r>
    </w:p>
    <w:p w14:paraId="72DEB2FA" w14:textId="77777777" w:rsidR="004C279E" w:rsidRPr="004C279E" w:rsidRDefault="004C279E" w:rsidP="00A32D86">
      <w:pPr>
        <w:pStyle w:val="TEKSTKWADRACIKIM"/>
        <w:numPr>
          <w:ilvl w:val="0"/>
          <w:numId w:val="24"/>
        </w:numPr>
        <w:rPr>
          <w:rFonts w:ascii="Times New Roman" w:hAnsi="Times New Roman" w:cs="Times New Roman"/>
        </w:rPr>
      </w:pPr>
      <w:r w:rsidRPr="004C279E">
        <w:rPr>
          <w:rFonts w:ascii="Times New Roman" w:hAnsi="Times New Roman" w:cs="Times New Roman"/>
        </w:rPr>
        <w:t>Kiedy powinno być obchodzone święto Bożego Miłosierdzia?</w:t>
      </w:r>
    </w:p>
    <w:p w14:paraId="64850B4B" w14:textId="77777777" w:rsidR="004C279E" w:rsidRPr="004C279E" w:rsidRDefault="004C279E" w:rsidP="00A32D86">
      <w:pPr>
        <w:pStyle w:val="TEKSTKWADRACIKIM"/>
        <w:numPr>
          <w:ilvl w:val="0"/>
          <w:numId w:val="24"/>
        </w:numPr>
        <w:rPr>
          <w:rFonts w:ascii="Times New Roman" w:hAnsi="Times New Roman" w:cs="Times New Roman"/>
        </w:rPr>
      </w:pPr>
      <w:r w:rsidRPr="004C279E">
        <w:rPr>
          <w:rFonts w:ascii="Times New Roman" w:hAnsi="Times New Roman" w:cs="Times New Roman"/>
        </w:rPr>
        <w:t>Na czym polega przygotowanie do tego święta?</w:t>
      </w:r>
    </w:p>
    <w:p w14:paraId="5F0F1A6E" w14:textId="77777777" w:rsidR="004C279E" w:rsidRPr="004C279E" w:rsidRDefault="004C279E" w:rsidP="00A32D86">
      <w:pPr>
        <w:pStyle w:val="TEKSTKWADRACIKIM"/>
        <w:numPr>
          <w:ilvl w:val="0"/>
          <w:numId w:val="24"/>
        </w:numPr>
        <w:rPr>
          <w:rFonts w:ascii="Times New Roman" w:hAnsi="Times New Roman" w:cs="Times New Roman"/>
        </w:rPr>
      </w:pPr>
      <w:r w:rsidRPr="004C279E">
        <w:rPr>
          <w:rFonts w:ascii="Times New Roman" w:hAnsi="Times New Roman" w:cs="Times New Roman"/>
        </w:rPr>
        <w:t>Kto i kiedy to święto wprowadził do kalendarza liturgicznego?</w:t>
      </w:r>
    </w:p>
    <w:p w14:paraId="6175D429" w14:textId="77777777" w:rsidR="004C279E" w:rsidRPr="004C279E" w:rsidRDefault="004C279E" w:rsidP="004C279E">
      <w:pPr>
        <w:pStyle w:val="TEKSTGLOWNYM"/>
        <w:rPr>
          <w:rFonts w:ascii="Times New Roman" w:hAnsi="Times New Roman" w:cs="Times New Roman"/>
        </w:rPr>
      </w:pPr>
    </w:p>
    <w:p w14:paraId="3A2DB156" w14:textId="77777777" w:rsidR="00A32D86" w:rsidRDefault="00A32D86">
      <w:pPr>
        <w:rPr>
          <w:rFonts w:ascii="Times New Roman" w:hAnsi="Times New Roman" w:cs="Times New Roman"/>
          <w:b/>
          <w:bCs/>
          <w:color w:val="000000"/>
          <w:sz w:val="24"/>
          <w:szCs w:val="24"/>
        </w:rPr>
      </w:pPr>
      <w:r>
        <w:rPr>
          <w:rFonts w:ascii="Times New Roman" w:hAnsi="Times New Roman" w:cs="Times New Roman"/>
          <w:b/>
          <w:bCs/>
        </w:rPr>
        <w:br w:type="page"/>
      </w:r>
    </w:p>
    <w:p w14:paraId="05F91014" w14:textId="77777777" w:rsidR="00A32D86" w:rsidRDefault="00A32D86" w:rsidP="00A32D86">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Przeczytajcie poniższy tekst </w:t>
      </w:r>
      <w:r>
        <w:rPr>
          <w:rFonts w:ascii="Times New Roman" w:hAnsi="Times New Roman" w:cs="Times New Roman"/>
          <w:b/>
          <w:bCs/>
          <w:sz w:val="32"/>
          <w:szCs w:val="32"/>
        </w:rPr>
        <w:br/>
        <w:t>i odpowiedz na umieszczone pod nim pytania</w:t>
      </w:r>
    </w:p>
    <w:p w14:paraId="3EEA8EF4" w14:textId="77777777" w:rsidR="00A32D86" w:rsidRDefault="00A32D86" w:rsidP="00A32D86">
      <w:pPr>
        <w:jc w:val="center"/>
        <w:rPr>
          <w:rFonts w:ascii="Times New Roman" w:hAnsi="Times New Roman" w:cs="Times New Roman"/>
          <w:b/>
          <w:bCs/>
          <w:sz w:val="32"/>
          <w:szCs w:val="32"/>
        </w:rPr>
      </w:pPr>
    </w:p>
    <w:p w14:paraId="00591FCF" w14:textId="5B3C7A53" w:rsidR="004C279E" w:rsidRPr="004C279E" w:rsidRDefault="004C279E" w:rsidP="004C279E">
      <w:pPr>
        <w:pStyle w:val="TEKSTGLOWNYM"/>
        <w:rPr>
          <w:rFonts w:ascii="Times New Roman" w:hAnsi="Times New Roman" w:cs="Times New Roman"/>
          <w:b/>
          <w:bCs/>
        </w:rPr>
      </w:pPr>
      <w:r w:rsidRPr="004C279E">
        <w:rPr>
          <w:rFonts w:ascii="Times New Roman" w:hAnsi="Times New Roman" w:cs="Times New Roman"/>
          <w:b/>
          <w:bCs/>
        </w:rPr>
        <w:t>Grupa III</w:t>
      </w:r>
    </w:p>
    <w:p w14:paraId="762605CA" w14:textId="77777777" w:rsidR="004C279E" w:rsidRPr="004C279E" w:rsidRDefault="004C279E" w:rsidP="004C279E">
      <w:pPr>
        <w:pStyle w:val="TEKSTGLOWNYM"/>
        <w:rPr>
          <w:rFonts w:ascii="Times New Roman" w:hAnsi="Times New Roman" w:cs="Times New Roman"/>
          <w:b/>
          <w:bCs/>
        </w:rPr>
      </w:pPr>
      <w:r w:rsidRPr="004C279E">
        <w:rPr>
          <w:rFonts w:ascii="Times New Roman" w:hAnsi="Times New Roman" w:cs="Times New Roman"/>
          <w:b/>
          <w:bCs/>
        </w:rPr>
        <w:t>Koronka do Bożego Miłosierdzia</w:t>
      </w:r>
    </w:p>
    <w:p w14:paraId="2BB8FC10" w14:textId="77777777" w:rsidR="004C279E" w:rsidRPr="004C279E" w:rsidRDefault="004C279E" w:rsidP="004C279E">
      <w:pPr>
        <w:pStyle w:val="TEKSTGLOWNYM"/>
        <w:rPr>
          <w:rFonts w:ascii="Times New Roman" w:hAnsi="Times New Roman" w:cs="Times New Roman"/>
        </w:rPr>
      </w:pPr>
      <w:r w:rsidRPr="004C279E">
        <w:rPr>
          <w:rFonts w:ascii="Times New Roman" w:hAnsi="Times New Roman" w:cs="Times New Roman"/>
        </w:rPr>
        <w:t xml:space="preserve">Koronka jest odmawiana na różańcu. </w:t>
      </w:r>
    </w:p>
    <w:p w14:paraId="72AAC667" w14:textId="77777777" w:rsidR="004C279E" w:rsidRPr="004C279E" w:rsidRDefault="004C279E" w:rsidP="004C279E">
      <w:pPr>
        <w:pStyle w:val="TEKSTGLOWNYM"/>
        <w:rPr>
          <w:rFonts w:ascii="Times New Roman" w:hAnsi="Times New Roman" w:cs="Times New Roman"/>
        </w:rPr>
      </w:pPr>
      <w:r w:rsidRPr="004C279E">
        <w:rPr>
          <w:rFonts w:ascii="Times New Roman" w:hAnsi="Times New Roman" w:cs="Times New Roman"/>
        </w:rPr>
        <w:t xml:space="preserve">Na początku: </w:t>
      </w:r>
      <w:r w:rsidRPr="004C279E">
        <w:rPr>
          <w:rFonts w:ascii="Times New Roman" w:hAnsi="Times New Roman" w:cs="Times New Roman"/>
          <w:i/>
          <w:iCs/>
        </w:rPr>
        <w:t>Ojcze nasz..., Zdrowaś, Maryjo..., Wierzę w Boga...</w:t>
      </w:r>
      <w:r w:rsidRPr="004C279E">
        <w:rPr>
          <w:rFonts w:ascii="Times New Roman" w:hAnsi="Times New Roman" w:cs="Times New Roman"/>
        </w:rPr>
        <w:t xml:space="preserve"> Na dużych paciorkach, 1 raz: </w:t>
      </w:r>
      <w:r w:rsidRPr="004C279E">
        <w:rPr>
          <w:rFonts w:ascii="Times New Roman" w:hAnsi="Times New Roman" w:cs="Times New Roman"/>
          <w:i/>
          <w:iCs/>
        </w:rPr>
        <w:t>Ojcze Przedwieczny, ofiaruję Ci Ciało i Krew, Duszę i Bóstwo najmilszego Syna Twojego, a Pana naszego Jezusa Chrystusa, na przebłaganie za grzechy nasze i całego świata.</w:t>
      </w:r>
      <w:r w:rsidRPr="004C279E">
        <w:rPr>
          <w:rFonts w:ascii="Times New Roman" w:hAnsi="Times New Roman" w:cs="Times New Roman"/>
        </w:rPr>
        <w:t xml:space="preserve"> </w:t>
      </w:r>
    </w:p>
    <w:p w14:paraId="1C8A6065" w14:textId="77777777" w:rsidR="004C279E" w:rsidRPr="004C279E" w:rsidRDefault="004C279E" w:rsidP="004C279E">
      <w:pPr>
        <w:pStyle w:val="TEKSTGLOWNYM"/>
        <w:rPr>
          <w:rFonts w:ascii="Times New Roman" w:hAnsi="Times New Roman" w:cs="Times New Roman"/>
        </w:rPr>
      </w:pPr>
      <w:r w:rsidRPr="004C279E">
        <w:rPr>
          <w:rFonts w:ascii="Times New Roman" w:hAnsi="Times New Roman" w:cs="Times New Roman"/>
        </w:rPr>
        <w:t xml:space="preserve">Na małych paciorkach, 10 razy: </w:t>
      </w:r>
      <w:r w:rsidRPr="004C279E">
        <w:rPr>
          <w:rFonts w:ascii="Times New Roman" w:hAnsi="Times New Roman" w:cs="Times New Roman"/>
          <w:i/>
          <w:iCs/>
        </w:rPr>
        <w:t>Dla Jego bolesnej męki miej miłosierdzie dla nas i całego świata.</w:t>
      </w:r>
      <w:r w:rsidRPr="004C279E">
        <w:rPr>
          <w:rFonts w:ascii="Times New Roman" w:hAnsi="Times New Roman" w:cs="Times New Roman"/>
        </w:rPr>
        <w:t xml:space="preserve"> </w:t>
      </w:r>
    </w:p>
    <w:p w14:paraId="03A0C9A7" w14:textId="77777777" w:rsidR="004C279E" w:rsidRPr="004C279E" w:rsidRDefault="004C279E" w:rsidP="004C279E">
      <w:pPr>
        <w:pStyle w:val="TEKSTGLOWNYM"/>
        <w:rPr>
          <w:rFonts w:ascii="Times New Roman" w:hAnsi="Times New Roman" w:cs="Times New Roman"/>
          <w:i/>
          <w:iCs/>
        </w:rPr>
      </w:pPr>
      <w:r w:rsidRPr="004C279E">
        <w:rPr>
          <w:rFonts w:ascii="Times New Roman" w:hAnsi="Times New Roman" w:cs="Times New Roman"/>
        </w:rPr>
        <w:t xml:space="preserve">Na zakończenie, 3 razy: </w:t>
      </w:r>
      <w:r w:rsidRPr="004C279E">
        <w:rPr>
          <w:rFonts w:ascii="Times New Roman" w:hAnsi="Times New Roman" w:cs="Times New Roman"/>
          <w:i/>
          <w:iCs/>
        </w:rPr>
        <w:t>Święty Boże, Święty Mocny, Święty Nieśmiertelny, zmiłuj się nad nami i nad całym światem.</w:t>
      </w:r>
    </w:p>
    <w:p w14:paraId="4A64BFAB" w14:textId="77777777" w:rsidR="004C279E" w:rsidRPr="004C279E" w:rsidRDefault="004C279E" w:rsidP="004C279E">
      <w:pPr>
        <w:pStyle w:val="TEKSTGLOWNYM"/>
        <w:rPr>
          <w:rFonts w:ascii="Times New Roman" w:hAnsi="Times New Roman" w:cs="Times New Roman"/>
          <w:i/>
          <w:iCs/>
        </w:rPr>
      </w:pPr>
      <w:r w:rsidRPr="004C279E">
        <w:rPr>
          <w:rFonts w:ascii="Times New Roman" w:hAnsi="Times New Roman" w:cs="Times New Roman"/>
        </w:rPr>
        <w:t xml:space="preserve">1 raz: </w:t>
      </w:r>
      <w:r w:rsidRPr="004C279E">
        <w:rPr>
          <w:rFonts w:ascii="Times New Roman" w:hAnsi="Times New Roman" w:cs="Times New Roman"/>
          <w:i/>
          <w:iCs/>
        </w:rPr>
        <w:t>O Krwi i Wodo, któraś wypłynęła z Najświętszego Serca Jezusowego jako zdrój Miłosierdzia dla nas, ufamy Tobie.</w:t>
      </w:r>
    </w:p>
    <w:p w14:paraId="1619DF36" w14:textId="77777777" w:rsidR="004C279E" w:rsidRPr="004C279E" w:rsidRDefault="004C279E" w:rsidP="004C279E">
      <w:pPr>
        <w:pStyle w:val="TEKSTGLOWNYM"/>
        <w:rPr>
          <w:rFonts w:ascii="Times New Roman" w:hAnsi="Times New Roman" w:cs="Times New Roman"/>
        </w:rPr>
      </w:pPr>
    </w:p>
    <w:p w14:paraId="7994D728" w14:textId="77777777" w:rsidR="004C279E" w:rsidRPr="004C279E" w:rsidRDefault="004C279E" w:rsidP="004C279E">
      <w:pPr>
        <w:pStyle w:val="TEKSTGLOWNYM"/>
        <w:rPr>
          <w:rFonts w:ascii="Times New Roman" w:hAnsi="Times New Roman" w:cs="Times New Roman"/>
        </w:rPr>
      </w:pPr>
      <w:r w:rsidRPr="004C279E">
        <w:rPr>
          <w:rFonts w:ascii="Times New Roman" w:hAnsi="Times New Roman" w:cs="Times New Roman"/>
        </w:rPr>
        <w:t>Pytania:</w:t>
      </w:r>
    </w:p>
    <w:p w14:paraId="5E0F10BE" w14:textId="77777777" w:rsidR="004C279E" w:rsidRPr="004C279E" w:rsidRDefault="004C279E" w:rsidP="00A32D86">
      <w:pPr>
        <w:pStyle w:val="TEKSTKWADRACIKIM"/>
        <w:numPr>
          <w:ilvl w:val="0"/>
          <w:numId w:val="23"/>
        </w:numPr>
        <w:rPr>
          <w:rFonts w:ascii="Times New Roman" w:hAnsi="Times New Roman" w:cs="Times New Roman"/>
        </w:rPr>
      </w:pPr>
      <w:r w:rsidRPr="004C279E">
        <w:rPr>
          <w:rFonts w:ascii="Times New Roman" w:hAnsi="Times New Roman" w:cs="Times New Roman"/>
        </w:rPr>
        <w:t>Od jakich modlitw rozpoczyna się Koronka do Bożego Miłosierdzia?</w:t>
      </w:r>
    </w:p>
    <w:p w14:paraId="03022291" w14:textId="77777777" w:rsidR="004C279E" w:rsidRPr="004C279E" w:rsidRDefault="004C279E" w:rsidP="00A32D86">
      <w:pPr>
        <w:pStyle w:val="TEKSTKWADRACIKIM"/>
        <w:numPr>
          <w:ilvl w:val="0"/>
          <w:numId w:val="23"/>
        </w:numPr>
        <w:rPr>
          <w:rFonts w:ascii="Times New Roman" w:hAnsi="Times New Roman" w:cs="Times New Roman"/>
        </w:rPr>
      </w:pPr>
      <w:r w:rsidRPr="004C279E">
        <w:rPr>
          <w:rFonts w:ascii="Times New Roman" w:hAnsi="Times New Roman" w:cs="Times New Roman"/>
        </w:rPr>
        <w:t>Jakie słowa odmawiamy na dużych paciorkach?</w:t>
      </w:r>
    </w:p>
    <w:p w14:paraId="03F4CA7A" w14:textId="77777777" w:rsidR="004C279E" w:rsidRPr="004C279E" w:rsidRDefault="004C279E" w:rsidP="00A32D86">
      <w:pPr>
        <w:pStyle w:val="TEKSTKWADRACIKIM"/>
        <w:numPr>
          <w:ilvl w:val="0"/>
          <w:numId w:val="23"/>
        </w:numPr>
        <w:rPr>
          <w:rFonts w:ascii="Times New Roman" w:hAnsi="Times New Roman" w:cs="Times New Roman"/>
        </w:rPr>
      </w:pPr>
      <w:r w:rsidRPr="004C279E">
        <w:rPr>
          <w:rFonts w:ascii="Times New Roman" w:hAnsi="Times New Roman" w:cs="Times New Roman"/>
        </w:rPr>
        <w:t>Jakie słowa odmawiamy na małych paciorkach?</w:t>
      </w:r>
    </w:p>
    <w:p w14:paraId="61086DD5" w14:textId="77777777" w:rsidR="004C279E" w:rsidRPr="004C279E" w:rsidRDefault="004C279E" w:rsidP="004C279E">
      <w:pPr>
        <w:pStyle w:val="TEKSTGLOWNYM"/>
        <w:rPr>
          <w:rFonts w:ascii="Times New Roman" w:hAnsi="Times New Roman" w:cs="Times New Roman"/>
        </w:rPr>
      </w:pPr>
    </w:p>
    <w:p w14:paraId="5712E63B" w14:textId="77777777" w:rsidR="00A32D86" w:rsidRDefault="00A32D86">
      <w:pPr>
        <w:rPr>
          <w:rFonts w:ascii="Times New Roman" w:hAnsi="Times New Roman" w:cs="Times New Roman"/>
          <w:b/>
          <w:bCs/>
          <w:color w:val="000000"/>
          <w:sz w:val="24"/>
          <w:szCs w:val="24"/>
        </w:rPr>
      </w:pPr>
      <w:r>
        <w:rPr>
          <w:rFonts w:ascii="Times New Roman" w:hAnsi="Times New Roman" w:cs="Times New Roman"/>
          <w:b/>
          <w:bCs/>
        </w:rPr>
        <w:br w:type="page"/>
      </w:r>
    </w:p>
    <w:p w14:paraId="0B174A5E" w14:textId="77777777" w:rsidR="00A32D86" w:rsidRDefault="00A32D86" w:rsidP="00A32D86">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Przeczytajcie poniższy tekst </w:t>
      </w:r>
      <w:r>
        <w:rPr>
          <w:rFonts w:ascii="Times New Roman" w:hAnsi="Times New Roman" w:cs="Times New Roman"/>
          <w:b/>
          <w:bCs/>
          <w:sz w:val="32"/>
          <w:szCs w:val="32"/>
        </w:rPr>
        <w:br/>
        <w:t>i odpowiedz na umieszczone pod nim pytania</w:t>
      </w:r>
    </w:p>
    <w:p w14:paraId="178C9EF7" w14:textId="77777777" w:rsidR="00A32D86" w:rsidRDefault="00A32D86" w:rsidP="00A32D86">
      <w:pPr>
        <w:jc w:val="center"/>
        <w:rPr>
          <w:rFonts w:ascii="Times New Roman" w:hAnsi="Times New Roman" w:cs="Times New Roman"/>
          <w:b/>
          <w:bCs/>
          <w:sz w:val="32"/>
          <w:szCs w:val="32"/>
        </w:rPr>
      </w:pPr>
    </w:p>
    <w:p w14:paraId="1B6A681A" w14:textId="477B0F9D" w:rsidR="004C279E" w:rsidRPr="004C279E" w:rsidRDefault="004C279E" w:rsidP="004C279E">
      <w:pPr>
        <w:pStyle w:val="TEKSTGLOWNYM"/>
        <w:rPr>
          <w:rFonts w:ascii="Times New Roman" w:hAnsi="Times New Roman" w:cs="Times New Roman"/>
          <w:b/>
          <w:bCs/>
        </w:rPr>
      </w:pPr>
      <w:r w:rsidRPr="004C279E">
        <w:rPr>
          <w:rFonts w:ascii="Times New Roman" w:hAnsi="Times New Roman" w:cs="Times New Roman"/>
          <w:b/>
          <w:bCs/>
        </w:rPr>
        <w:t>Grupa IV</w:t>
      </w:r>
    </w:p>
    <w:p w14:paraId="5C286EEE" w14:textId="77777777" w:rsidR="004C279E" w:rsidRPr="004C279E" w:rsidRDefault="004C279E" w:rsidP="004C279E">
      <w:pPr>
        <w:pStyle w:val="TEKSTGLOWNYM"/>
        <w:rPr>
          <w:rFonts w:ascii="Times New Roman" w:hAnsi="Times New Roman" w:cs="Times New Roman"/>
          <w:b/>
          <w:bCs/>
        </w:rPr>
      </w:pPr>
      <w:r w:rsidRPr="004C279E">
        <w:rPr>
          <w:rFonts w:ascii="Times New Roman" w:hAnsi="Times New Roman" w:cs="Times New Roman"/>
          <w:b/>
          <w:bCs/>
        </w:rPr>
        <w:t>Godzina Miłosierdzia</w:t>
      </w:r>
    </w:p>
    <w:p w14:paraId="1634973A" w14:textId="77777777" w:rsidR="004C279E" w:rsidRPr="004C279E" w:rsidRDefault="004C279E" w:rsidP="004C279E">
      <w:pPr>
        <w:pStyle w:val="TEKSTGLOWNYM"/>
        <w:rPr>
          <w:rFonts w:ascii="Times New Roman" w:hAnsi="Times New Roman" w:cs="Times New Roman"/>
        </w:rPr>
      </w:pPr>
      <w:r w:rsidRPr="004C279E">
        <w:rPr>
          <w:rFonts w:ascii="Times New Roman" w:hAnsi="Times New Roman" w:cs="Times New Roman"/>
        </w:rPr>
        <w:t xml:space="preserve">Godzina Miłosierdzia jest godziną śmierci Chrystusa, o której mówią Ewangeliści, kojarząc ją z trzecią po południu. W tej godzinie należy rozważać mękę Jezusa i towarzyszyć Mu w opuszczeniu w chwili konania. Do rozważania trzeba dołączyć modlitwę w intencji całego świata i grzeszników. Modlitwa ta powinna być zanoszona do Boga przez zasługi męki Chrystusa. </w:t>
      </w:r>
    </w:p>
    <w:p w14:paraId="7A9A3BB9" w14:textId="77777777" w:rsidR="004C279E" w:rsidRPr="004C279E" w:rsidRDefault="004C279E" w:rsidP="004C279E">
      <w:pPr>
        <w:pStyle w:val="TEKSTGLOWNYM"/>
        <w:rPr>
          <w:rFonts w:ascii="Times New Roman" w:hAnsi="Times New Roman" w:cs="Times New Roman"/>
        </w:rPr>
      </w:pPr>
    </w:p>
    <w:p w14:paraId="09F21621" w14:textId="77777777" w:rsidR="004C279E" w:rsidRPr="004C279E" w:rsidRDefault="004C279E" w:rsidP="004C279E">
      <w:pPr>
        <w:pStyle w:val="TEKSTGLOWNYM"/>
        <w:rPr>
          <w:rFonts w:ascii="Times New Roman" w:hAnsi="Times New Roman" w:cs="Times New Roman"/>
        </w:rPr>
      </w:pPr>
      <w:r w:rsidRPr="004C279E">
        <w:rPr>
          <w:rFonts w:ascii="Times New Roman" w:hAnsi="Times New Roman" w:cs="Times New Roman"/>
        </w:rPr>
        <w:t>Pytania:</w:t>
      </w:r>
    </w:p>
    <w:p w14:paraId="2747B573" w14:textId="77777777" w:rsidR="004C279E" w:rsidRPr="004C279E" w:rsidRDefault="004C279E" w:rsidP="00A32D86">
      <w:pPr>
        <w:pStyle w:val="TEKSTKWADRACIKIM"/>
        <w:numPr>
          <w:ilvl w:val="0"/>
          <w:numId w:val="22"/>
        </w:numPr>
        <w:rPr>
          <w:rFonts w:ascii="Times New Roman" w:hAnsi="Times New Roman" w:cs="Times New Roman"/>
        </w:rPr>
      </w:pPr>
      <w:r w:rsidRPr="004C279E">
        <w:rPr>
          <w:rFonts w:ascii="Times New Roman" w:hAnsi="Times New Roman" w:cs="Times New Roman"/>
        </w:rPr>
        <w:t>Z jakim wydarzeniem związana jest Godzina Miłosierdzia?</w:t>
      </w:r>
    </w:p>
    <w:p w14:paraId="0508BEDE" w14:textId="77777777" w:rsidR="004C279E" w:rsidRPr="004C279E" w:rsidRDefault="004C279E" w:rsidP="00A32D86">
      <w:pPr>
        <w:pStyle w:val="TEKSTKWADRACIKIM"/>
        <w:numPr>
          <w:ilvl w:val="0"/>
          <w:numId w:val="22"/>
        </w:numPr>
        <w:rPr>
          <w:rFonts w:ascii="Times New Roman" w:hAnsi="Times New Roman" w:cs="Times New Roman"/>
        </w:rPr>
      </w:pPr>
      <w:r w:rsidRPr="004C279E">
        <w:rPr>
          <w:rFonts w:ascii="Times New Roman" w:hAnsi="Times New Roman" w:cs="Times New Roman"/>
        </w:rPr>
        <w:t>W jaki sposób mamy się modlić w tej Godzinie?</w:t>
      </w:r>
    </w:p>
    <w:p w14:paraId="3B8F0611" w14:textId="77777777" w:rsidR="004C279E" w:rsidRPr="004C279E" w:rsidRDefault="004C279E" w:rsidP="00A32D86">
      <w:pPr>
        <w:pStyle w:val="TEKSTKWADRACIKIM"/>
        <w:numPr>
          <w:ilvl w:val="0"/>
          <w:numId w:val="22"/>
        </w:numPr>
        <w:rPr>
          <w:rFonts w:ascii="Times New Roman" w:hAnsi="Times New Roman" w:cs="Times New Roman"/>
        </w:rPr>
      </w:pPr>
      <w:r w:rsidRPr="004C279E">
        <w:rPr>
          <w:rFonts w:ascii="Times New Roman" w:hAnsi="Times New Roman" w:cs="Times New Roman"/>
        </w:rPr>
        <w:t>Do kogo powinna być zanoszona ta modlitwa?</w:t>
      </w:r>
    </w:p>
    <w:p w14:paraId="78E89596" w14:textId="77777777" w:rsidR="004C279E" w:rsidRPr="004C279E" w:rsidRDefault="004C279E" w:rsidP="004C279E">
      <w:pPr>
        <w:pStyle w:val="TEKSTGLOWNYM"/>
        <w:rPr>
          <w:rFonts w:ascii="Times New Roman" w:hAnsi="Times New Roman" w:cs="Times New Roman"/>
        </w:rPr>
      </w:pPr>
    </w:p>
    <w:p w14:paraId="0DE085FB" w14:textId="77777777" w:rsidR="00A32D86" w:rsidRDefault="00A32D86">
      <w:pPr>
        <w:rPr>
          <w:rFonts w:ascii="Times New Roman" w:hAnsi="Times New Roman" w:cs="Times New Roman"/>
          <w:b/>
          <w:bCs/>
          <w:color w:val="000000"/>
          <w:sz w:val="24"/>
          <w:szCs w:val="24"/>
        </w:rPr>
      </w:pPr>
      <w:r>
        <w:rPr>
          <w:rFonts w:ascii="Times New Roman" w:hAnsi="Times New Roman" w:cs="Times New Roman"/>
          <w:b/>
          <w:bCs/>
        </w:rPr>
        <w:br w:type="page"/>
      </w:r>
    </w:p>
    <w:p w14:paraId="7980A374" w14:textId="77777777" w:rsidR="00A32D86" w:rsidRDefault="00A32D86" w:rsidP="00A32D86">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Przeczytajcie poniższy tekst </w:t>
      </w:r>
      <w:r>
        <w:rPr>
          <w:rFonts w:ascii="Times New Roman" w:hAnsi="Times New Roman" w:cs="Times New Roman"/>
          <w:b/>
          <w:bCs/>
          <w:sz w:val="32"/>
          <w:szCs w:val="32"/>
        </w:rPr>
        <w:br/>
        <w:t>i odpowiedz na umieszczone pod nim pytania</w:t>
      </w:r>
    </w:p>
    <w:p w14:paraId="570B9EF6" w14:textId="77777777" w:rsidR="00A32D86" w:rsidRDefault="00A32D86" w:rsidP="00A32D86">
      <w:pPr>
        <w:jc w:val="center"/>
        <w:rPr>
          <w:rFonts w:ascii="Times New Roman" w:hAnsi="Times New Roman" w:cs="Times New Roman"/>
          <w:b/>
          <w:bCs/>
          <w:sz w:val="32"/>
          <w:szCs w:val="32"/>
        </w:rPr>
      </w:pPr>
    </w:p>
    <w:p w14:paraId="0DBF8C6A" w14:textId="08BB20A8" w:rsidR="004C279E" w:rsidRPr="004C279E" w:rsidRDefault="004C279E" w:rsidP="004C279E">
      <w:pPr>
        <w:pStyle w:val="TEKSTGLOWNYM"/>
        <w:rPr>
          <w:rFonts w:ascii="Times New Roman" w:hAnsi="Times New Roman" w:cs="Times New Roman"/>
          <w:b/>
          <w:bCs/>
        </w:rPr>
      </w:pPr>
      <w:r w:rsidRPr="004C279E">
        <w:rPr>
          <w:rFonts w:ascii="Times New Roman" w:hAnsi="Times New Roman" w:cs="Times New Roman"/>
          <w:b/>
          <w:bCs/>
        </w:rPr>
        <w:t>Grupa V</w:t>
      </w:r>
    </w:p>
    <w:p w14:paraId="087A67CC" w14:textId="77777777" w:rsidR="004C279E" w:rsidRPr="004C279E" w:rsidRDefault="004C279E" w:rsidP="004C279E">
      <w:pPr>
        <w:pStyle w:val="TEKSTGLOWNYM"/>
        <w:rPr>
          <w:rFonts w:ascii="Times New Roman" w:hAnsi="Times New Roman" w:cs="Times New Roman"/>
          <w:b/>
          <w:bCs/>
        </w:rPr>
      </w:pPr>
      <w:r w:rsidRPr="004C279E">
        <w:rPr>
          <w:rFonts w:ascii="Times New Roman" w:hAnsi="Times New Roman" w:cs="Times New Roman"/>
          <w:b/>
          <w:bCs/>
        </w:rPr>
        <w:t>Szerzenie czci Bożego Miłosierdzia – uczynki miłosierdzia</w:t>
      </w:r>
    </w:p>
    <w:p w14:paraId="5AECB3CE" w14:textId="77777777" w:rsidR="004C279E" w:rsidRPr="004C279E" w:rsidRDefault="004C279E" w:rsidP="004C279E">
      <w:pPr>
        <w:pStyle w:val="TEKSTGLOWNYM"/>
        <w:rPr>
          <w:rFonts w:ascii="Times New Roman" w:hAnsi="Times New Roman" w:cs="Times New Roman"/>
        </w:rPr>
      </w:pPr>
      <w:r w:rsidRPr="004C279E">
        <w:rPr>
          <w:rFonts w:ascii="Times New Roman" w:hAnsi="Times New Roman" w:cs="Times New Roman"/>
        </w:rPr>
        <w:t>Ostatnią formą nabożeństwa jest szerzenie czci Bożego Miłosierdzia. Czynimy to przez postawę chrześcijańskiej ufności, przez budzenie tej ufności w bliźnich i poprzez dzieła miłosierdzia wobec nich. Można to robić słowem, czynem lub modlitwą. Chrystus pragnie, aby czciciele Bożego Miłosierdzia spełnili w ciągu dnia przynajmniej jeden akt miłości względem bliźniego.</w:t>
      </w:r>
    </w:p>
    <w:p w14:paraId="45BAD69A" w14:textId="77777777" w:rsidR="004C279E" w:rsidRPr="004C279E" w:rsidRDefault="004C279E" w:rsidP="004C279E">
      <w:pPr>
        <w:pStyle w:val="TEKSTGLOWNYM"/>
        <w:rPr>
          <w:rFonts w:ascii="Times New Roman" w:hAnsi="Times New Roman" w:cs="Times New Roman"/>
        </w:rPr>
      </w:pPr>
    </w:p>
    <w:p w14:paraId="2BC7B9F3" w14:textId="77777777" w:rsidR="004C279E" w:rsidRPr="004C279E" w:rsidRDefault="004C279E" w:rsidP="004C279E">
      <w:pPr>
        <w:pStyle w:val="TEKSTGLOWNYM"/>
        <w:rPr>
          <w:rFonts w:ascii="Times New Roman" w:hAnsi="Times New Roman" w:cs="Times New Roman"/>
        </w:rPr>
      </w:pPr>
      <w:r w:rsidRPr="004C279E">
        <w:rPr>
          <w:rFonts w:ascii="Times New Roman" w:hAnsi="Times New Roman" w:cs="Times New Roman"/>
        </w:rPr>
        <w:t>Pytania:</w:t>
      </w:r>
    </w:p>
    <w:p w14:paraId="28355740" w14:textId="77777777" w:rsidR="004C279E" w:rsidRPr="004C279E" w:rsidRDefault="004C279E" w:rsidP="00A32D86">
      <w:pPr>
        <w:pStyle w:val="TEKSTKWADRACIKIM"/>
        <w:numPr>
          <w:ilvl w:val="0"/>
          <w:numId w:val="21"/>
        </w:numPr>
        <w:rPr>
          <w:rFonts w:ascii="Times New Roman" w:hAnsi="Times New Roman" w:cs="Times New Roman"/>
        </w:rPr>
      </w:pPr>
      <w:r w:rsidRPr="004C279E">
        <w:rPr>
          <w:rFonts w:ascii="Times New Roman" w:hAnsi="Times New Roman" w:cs="Times New Roman"/>
        </w:rPr>
        <w:t>Jaka jest ostatnia forma nabożeństwa do Bożego Miłosierdzia?</w:t>
      </w:r>
    </w:p>
    <w:p w14:paraId="21610007" w14:textId="77777777" w:rsidR="004C279E" w:rsidRPr="004C279E" w:rsidRDefault="004C279E" w:rsidP="00A32D86">
      <w:pPr>
        <w:pStyle w:val="TEKSTKWADRACIKIM"/>
        <w:numPr>
          <w:ilvl w:val="0"/>
          <w:numId w:val="21"/>
        </w:numPr>
        <w:rPr>
          <w:rFonts w:ascii="Times New Roman" w:hAnsi="Times New Roman" w:cs="Times New Roman"/>
        </w:rPr>
      </w:pPr>
      <w:r w:rsidRPr="004C279E">
        <w:rPr>
          <w:rFonts w:ascii="Times New Roman" w:hAnsi="Times New Roman" w:cs="Times New Roman"/>
        </w:rPr>
        <w:t>Przez co dokonuje się szerzenie Bożego Miłosierdzia?</w:t>
      </w:r>
    </w:p>
    <w:p w14:paraId="214AD4DA" w14:textId="77777777" w:rsidR="004C279E" w:rsidRPr="004C279E" w:rsidRDefault="004C279E" w:rsidP="00A32D86">
      <w:pPr>
        <w:pStyle w:val="TEKSTKWADRACIKIM"/>
        <w:numPr>
          <w:ilvl w:val="0"/>
          <w:numId w:val="21"/>
        </w:numPr>
        <w:rPr>
          <w:rFonts w:ascii="Times New Roman" w:hAnsi="Times New Roman" w:cs="Times New Roman"/>
        </w:rPr>
      </w:pPr>
      <w:r w:rsidRPr="004C279E">
        <w:rPr>
          <w:rFonts w:ascii="Times New Roman" w:hAnsi="Times New Roman" w:cs="Times New Roman"/>
        </w:rPr>
        <w:t>Do czego wzywa Chrystus czcicieli Bożego Miłosierdzia przynajmniej raz w ciągu dnia?</w:t>
      </w:r>
    </w:p>
    <w:p w14:paraId="392609BE" w14:textId="77777777" w:rsidR="004C279E" w:rsidRDefault="004C279E" w:rsidP="00CE1513">
      <w:pPr>
        <w:jc w:val="center"/>
        <w:rPr>
          <w:rFonts w:ascii="Times New Roman" w:hAnsi="Times New Roman" w:cs="Times New Roman"/>
          <w:b/>
          <w:bCs/>
          <w:sz w:val="32"/>
          <w:szCs w:val="32"/>
        </w:rPr>
      </w:pPr>
    </w:p>
    <w:sectPr w:rsidR="004C279E" w:rsidSect="00461C55">
      <w:footerReference w:type="default" r:id="rId7"/>
      <w:pgSz w:w="11906" w:h="16838"/>
      <w:pgMar w:top="1418" w:right="1418" w:bottom="1418" w:left="1418"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B413" w14:textId="77777777" w:rsidR="00B23149" w:rsidRDefault="00B23149" w:rsidP="00D60147">
      <w:pPr>
        <w:spacing w:after="0" w:line="240" w:lineRule="auto"/>
      </w:pPr>
      <w:r>
        <w:separator/>
      </w:r>
    </w:p>
  </w:endnote>
  <w:endnote w:type="continuationSeparator" w:id="0">
    <w:p w14:paraId="127529BC" w14:textId="77777777" w:rsidR="00B23149" w:rsidRDefault="00B23149" w:rsidP="00D6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ssGarmndEU">
    <w:panose1 w:val="00000400000000000000"/>
    <w:charset w:val="EE"/>
    <w:family w:val="auto"/>
    <w:pitch w:val="variable"/>
    <w:sig w:usb0="A00000AF" w:usb1="5000004A" w:usb2="00000000" w:usb3="00000000" w:csb0="00000193" w:csb1="00000000"/>
  </w:font>
  <w:font w:name="Ubuntu">
    <w:panose1 w:val="020B0504030602030204"/>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3" w:type="pct"/>
      <w:jc w:val="center"/>
      <w:tblCellMar>
        <w:top w:w="144" w:type="dxa"/>
        <w:left w:w="115" w:type="dxa"/>
        <w:bottom w:w="144" w:type="dxa"/>
        <w:right w:w="115" w:type="dxa"/>
      </w:tblCellMar>
      <w:tblLook w:val="04A0" w:firstRow="1" w:lastRow="0" w:firstColumn="1" w:lastColumn="0" w:noHBand="0" w:noVBand="1"/>
    </w:tblPr>
    <w:tblGrid>
      <w:gridCol w:w="4963"/>
      <w:gridCol w:w="4512"/>
    </w:tblGrid>
    <w:tr w:rsidR="00D359AC" w14:paraId="52F408BB" w14:textId="77777777" w:rsidTr="007B3A6C">
      <w:trPr>
        <w:trHeight w:hRule="exact" w:val="115"/>
        <w:jc w:val="center"/>
      </w:trPr>
      <w:tc>
        <w:tcPr>
          <w:tcW w:w="4962" w:type="dxa"/>
          <w:shd w:val="clear" w:color="auto" w:fill="FFFFFF" w:themeFill="background1"/>
          <w:tcMar>
            <w:top w:w="0" w:type="dxa"/>
            <w:bottom w:w="0" w:type="dxa"/>
          </w:tcMar>
        </w:tcPr>
        <w:p w14:paraId="6084EFBC" w14:textId="77777777" w:rsidR="00D60147" w:rsidRDefault="00D60147">
          <w:pPr>
            <w:pStyle w:val="Nagwek"/>
            <w:rPr>
              <w:caps/>
              <w:sz w:val="18"/>
            </w:rPr>
          </w:pPr>
        </w:p>
      </w:tc>
      <w:tc>
        <w:tcPr>
          <w:tcW w:w="4512" w:type="dxa"/>
          <w:shd w:val="clear" w:color="auto" w:fill="FFFFFF" w:themeFill="background1"/>
          <w:tcMar>
            <w:top w:w="0" w:type="dxa"/>
            <w:bottom w:w="0" w:type="dxa"/>
          </w:tcMar>
        </w:tcPr>
        <w:p w14:paraId="66EDFC46" w14:textId="77777777" w:rsidR="00D60147" w:rsidRDefault="00D60147">
          <w:pPr>
            <w:pStyle w:val="Nagwek"/>
            <w:jc w:val="right"/>
            <w:rPr>
              <w:caps/>
              <w:sz w:val="18"/>
            </w:rPr>
          </w:pPr>
        </w:p>
      </w:tc>
    </w:tr>
    <w:tr w:rsidR="00D359AC" w14:paraId="7D6A3967" w14:textId="77777777" w:rsidTr="007B3A6C">
      <w:trPr>
        <w:jc w:val="center"/>
      </w:trPr>
      <w:sdt>
        <w:sdtPr>
          <w:rPr>
            <w:caps/>
            <w:sz w:val="18"/>
            <w:szCs w:val="18"/>
          </w:rPr>
          <w:alias w:val="Autor"/>
          <w:tag w:val=""/>
          <w:id w:val="1534151868"/>
          <w:placeholder>
            <w:docPart w:val="B868134065FA45FC9686560D0D242817"/>
          </w:placeholder>
          <w:dataBinding w:prefixMappings="xmlns:ns0='http://purl.org/dc/elements/1.1/' xmlns:ns1='http://schemas.openxmlformats.org/package/2006/metadata/core-properties' " w:xpath="/ns1:coreProperties[1]/ns0:creator[1]" w:storeItemID="{6C3C8BC8-F283-45AE-878A-BAB7291924A1}"/>
          <w:text/>
        </w:sdtPr>
        <w:sdtContent>
          <w:tc>
            <w:tcPr>
              <w:tcW w:w="4962" w:type="dxa"/>
              <w:shd w:val="clear" w:color="auto" w:fill="auto"/>
              <w:vAlign w:val="center"/>
            </w:tcPr>
            <w:p w14:paraId="76FFDF13" w14:textId="610E7BB5" w:rsidR="00D60147" w:rsidRDefault="00D60147" w:rsidP="007B3A6C">
              <w:pPr>
                <w:pStyle w:val="Stopka"/>
                <w:tabs>
                  <w:tab w:val="clear" w:pos="4536"/>
                  <w:tab w:val="clear" w:pos="9072"/>
                </w:tabs>
                <w:ind w:right="-112"/>
                <w:rPr>
                  <w:caps/>
                  <w:color w:val="808080" w:themeColor="background1" w:themeShade="80"/>
                  <w:sz w:val="18"/>
                  <w:szCs w:val="18"/>
                </w:rPr>
              </w:pPr>
              <w:r w:rsidRPr="00D60147">
                <w:rPr>
                  <w:caps/>
                  <w:sz w:val="18"/>
                  <w:szCs w:val="18"/>
                </w:rPr>
                <w:t xml:space="preserve">SP </w:t>
              </w:r>
              <w:r w:rsidR="00744846">
                <w:rPr>
                  <w:caps/>
                  <w:sz w:val="18"/>
                  <w:szCs w:val="18"/>
                </w:rPr>
                <w:t>6</w:t>
              </w:r>
              <w:r w:rsidRPr="00D60147">
                <w:rPr>
                  <w:caps/>
                  <w:sz w:val="18"/>
                  <w:szCs w:val="18"/>
                </w:rPr>
                <w:t xml:space="preserve">_ </w:t>
              </w:r>
              <w:r w:rsidR="00CE1513">
                <w:rPr>
                  <w:caps/>
                  <w:sz w:val="18"/>
                  <w:szCs w:val="18"/>
                </w:rPr>
                <w:t>6</w:t>
              </w:r>
              <w:r w:rsidR="004C279E">
                <w:rPr>
                  <w:caps/>
                  <w:sz w:val="18"/>
                  <w:szCs w:val="18"/>
                </w:rPr>
                <w:t>2</w:t>
              </w:r>
              <w:r w:rsidRPr="00D60147">
                <w:rPr>
                  <w:caps/>
                  <w:sz w:val="18"/>
                  <w:szCs w:val="18"/>
                </w:rPr>
                <w:t xml:space="preserve">. </w:t>
              </w:r>
              <w:r w:rsidR="004C279E">
                <w:rPr>
                  <w:sz w:val="18"/>
                  <w:szCs w:val="18"/>
                </w:rPr>
                <w:t>Niedziela Miłosierdzia Bożego</w:t>
              </w:r>
            </w:p>
          </w:tc>
        </w:sdtContent>
      </w:sdt>
      <w:tc>
        <w:tcPr>
          <w:tcW w:w="4512" w:type="dxa"/>
          <w:shd w:val="clear" w:color="auto" w:fill="FFFFFF" w:themeFill="background1"/>
          <w:vAlign w:val="center"/>
        </w:tcPr>
        <w:p w14:paraId="511DC061" w14:textId="77777777" w:rsidR="00D60147" w:rsidRDefault="00D60147">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22238B6F" w14:textId="77777777" w:rsidR="00D60147" w:rsidRDefault="00D601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0846" w14:textId="77777777" w:rsidR="00B23149" w:rsidRDefault="00B23149" w:rsidP="00D60147">
      <w:pPr>
        <w:spacing w:after="0" w:line="240" w:lineRule="auto"/>
      </w:pPr>
      <w:r>
        <w:separator/>
      </w:r>
    </w:p>
  </w:footnote>
  <w:footnote w:type="continuationSeparator" w:id="0">
    <w:p w14:paraId="1983D08B" w14:textId="77777777" w:rsidR="00B23149" w:rsidRDefault="00B23149" w:rsidP="00D60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38B"/>
    <w:multiLevelType w:val="hybridMultilevel"/>
    <w:tmpl w:val="115AFD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BC3CD8"/>
    <w:multiLevelType w:val="hybridMultilevel"/>
    <w:tmpl w:val="E8603A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DD165C"/>
    <w:multiLevelType w:val="hybridMultilevel"/>
    <w:tmpl w:val="FCC23D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24493D"/>
    <w:multiLevelType w:val="hybridMultilevel"/>
    <w:tmpl w:val="B7D4B0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A1708B"/>
    <w:multiLevelType w:val="hybridMultilevel"/>
    <w:tmpl w:val="B55872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F208B1"/>
    <w:multiLevelType w:val="hybridMultilevel"/>
    <w:tmpl w:val="64081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877898"/>
    <w:multiLevelType w:val="hybridMultilevel"/>
    <w:tmpl w:val="75B641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277FA3"/>
    <w:multiLevelType w:val="hybridMultilevel"/>
    <w:tmpl w:val="ED5CA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960C4B"/>
    <w:multiLevelType w:val="hybridMultilevel"/>
    <w:tmpl w:val="929ABA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6B2564"/>
    <w:multiLevelType w:val="hybridMultilevel"/>
    <w:tmpl w:val="657CA3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85770A"/>
    <w:multiLevelType w:val="hybridMultilevel"/>
    <w:tmpl w:val="2CC4C8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106D2A"/>
    <w:multiLevelType w:val="hybridMultilevel"/>
    <w:tmpl w:val="40F688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B72F4D"/>
    <w:multiLevelType w:val="hybridMultilevel"/>
    <w:tmpl w:val="8CA037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322164"/>
    <w:multiLevelType w:val="hybridMultilevel"/>
    <w:tmpl w:val="885A69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BA1813"/>
    <w:multiLevelType w:val="hybridMultilevel"/>
    <w:tmpl w:val="828A7E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51519D"/>
    <w:multiLevelType w:val="hybridMultilevel"/>
    <w:tmpl w:val="96ACBB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A722FA6"/>
    <w:multiLevelType w:val="hybridMultilevel"/>
    <w:tmpl w:val="59B6F4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60443D"/>
    <w:multiLevelType w:val="hybridMultilevel"/>
    <w:tmpl w:val="394458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D2931BF"/>
    <w:multiLevelType w:val="hybridMultilevel"/>
    <w:tmpl w:val="3626B2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FE7CC0"/>
    <w:multiLevelType w:val="hybridMultilevel"/>
    <w:tmpl w:val="310AD1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1260A75"/>
    <w:multiLevelType w:val="hybridMultilevel"/>
    <w:tmpl w:val="B5087D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725059A"/>
    <w:multiLevelType w:val="hybridMultilevel"/>
    <w:tmpl w:val="8E9A4A78"/>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7B226BF"/>
    <w:multiLevelType w:val="hybridMultilevel"/>
    <w:tmpl w:val="5CC696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AF2D93"/>
    <w:multiLevelType w:val="hybridMultilevel"/>
    <w:tmpl w:val="45566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A73745"/>
    <w:multiLevelType w:val="hybridMultilevel"/>
    <w:tmpl w:val="14FC6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3858623">
    <w:abstractNumId w:val="23"/>
  </w:num>
  <w:num w:numId="2" w16cid:durableId="399866853">
    <w:abstractNumId w:val="21"/>
  </w:num>
  <w:num w:numId="3" w16cid:durableId="398866198">
    <w:abstractNumId w:val="7"/>
  </w:num>
  <w:num w:numId="4" w16cid:durableId="1113866018">
    <w:abstractNumId w:val="14"/>
  </w:num>
  <w:num w:numId="5" w16cid:durableId="420301143">
    <w:abstractNumId w:val="16"/>
  </w:num>
  <w:num w:numId="6" w16cid:durableId="1313832494">
    <w:abstractNumId w:val="20"/>
  </w:num>
  <w:num w:numId="7" w16cid:durableId="524945975">
    <w:abstractNumId w:val="8"/>
  </w:num>
  <w:num w:numId="8" w16cid:durableId="1802648065">
    <w:abstractNumId w:val="3"/>
  </w:num>
  <w:num w:numId="9" w16cid:durableId="1123839223">
    <w:abstractNumId w:val="4"/>
  </w:num>
  <w:num w:numId="10" w16cid:durableId="1034428241">
    <w:abstractNumId w:val="13"/>
  </w:num>
  <w:num w:numId="11" w16cid:durableId="916789708">
    <w:abstractNumId w:val="19"/>
  </w:num>
  <w:num w:numId="12" w16cid:durableId="1737363215">
    <w:abstractNumId w:val="18"/>
  </w:num>
  <w:num w:numId="13" w16cid:durableId="2047951909">
    <w:abstractNumId w:val="5"/>
  </w:num>
  <w:num w:numId="14" w16cid:durableId="1877696234">
    <w:abstractNumId w:val="6"/>
  </w:num>
  <w:num w:numId="15" w16cid:durableId="898515029">
    <w:abstractNumId w:val="12"/>
  </w:num>
  <w:num w:numId="16" w16cid:durableId="759177981">
    <w:abstractNumId w:val="22"/>
  </w:num>
  <w:num w:numId="17" w16cid:durableId="9962041">
    <w:abstractNumId w:val="24"/>
  </w:num>
  <w:num w:numId="18" w16cid:durableId="1613826092">
    <w:abstractNumId w:val="15"/>
  </w:num>
  <w:num w:numId="19" w16cid:durableId="1605654151">
    <w:abstractNumId w:val="17"/>
  </w:num>
  <w:num w:numId="20" w16cid:durableId="889000927">
    <w:abstractNumId w:val="2"/>
  </w:num>
  <w:num w:numId="21" w16cid:durableId="1562133401">
    <w:abstractNumId w:val="0"/>
  </w:num>
  <w:num w:numId="22" w16cid:durableId="2085369086">
    <w:abstractNumId w:val="10"/>
  </w:num>
  <w:num w:numId="23" w16cid:durableId="543758658">
    <w:abstractNumId w:val="9"/>
  </w:num>
  <w:num w:numId="24" w16cid:durableId="2002930900">
    <w:abstractNumId w:val="11"/>
  </w:num>
  <w:num w:numId="25" w16cid:durableId="1858080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56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21"/>
    <w:rsid w:val="00006748"/>
    <w:rsid w:val="00047BAB"/>
    <w:rsid w:val="00085C71"/>
    <w:rsid w:val="000F03CF"/>
    <w:rsid w:val="00233B81"/>
    <w:rsid w:val="002929DB"/>
    <w:rsid w:val="002F607D"/>
    <w:rsid w:val="00325126"/>
    <w:rsid w:val="0034332D"/>
    <w:rsid w:val="00350085"/>
    <w:rsid w:val="003D163E"/>
    <w:rsid w:val="00401284"/>
    <w:rsid w:val="00434F16"/>
    <w:rsid w:val="004613E2"/>
    <w:rsid w:val="00461C55"/>
    <w:rsid w:val="004A1E55"/>
    <w:rsid w:val="004C1109"/>
    <w:rsid w:val="004C279E"/>
    <w:rsid w:val="005E3051"/>
    <w:rsid w:val="00650B0E"/>
    <w:rsid w:val="006D05CA"/>
    <w:rsid w:val="006D6495"/>
    <w:rsid w:val="0072323F"/>
    <w:rsid w:val="00744846"/>
    <w:rsid w:val="00766DBD"/>
    <w:rsid w:val="007B3A6C"/>
    <w:rsid w:val="007E7BF4"/>
    <w:rsid w:val="00816E39"/>
    <w:rsid w:val="008A5DC1"/>
    <w:rsid w:val="008A77D1"/>
    <w:rsid w:val="008B640C"/>
    <w:rsid w:val="008D79F2"/>
    <w:rsid w:val="00972233"/>
    <w:rsid w:val="0097468F"/>
    <w:rsid w:val="009812B8"/>
    <w:rsid w:val="00992BDC"/>
    <w:rsid w:val="00A32D86"/>
    <w:rsid w:val="00AB379A"/>
    <w:rsid w:val="00AC4DE0"/>
    <w:rsid w:val="00B23149"/>
    <w:rsid w:val="00B2498A"/>
    <w:rsid w:val="00B73F1D"/>
    <w:rsid w:val="00BD6D1C"/>
    <w:rsid w:val="00C03AA0"/>
    <w:rsid w:val="00C04DC5"/>
    <w:rsid w:val="00C50421"/>
    <w:rsid w:val="00CD750E"/>
    <w:rsid w:val="00CE1513"/>
    <w:rsid w:val="00CF23B4"/>
    <w:rsid w:val="00D01F58"/>
    <w:rsid w:val="00D268D4"/>
    <w:rsid w:val="00D359AC"/>
    <w:rsid w:val="00D60147"/>
    <w:rsid w:val="00DA2585"/>
    <w:rsid w:val="00DC4D91"/>
    <w:rsid w:val="00DD5255"/>
    <w:rsid w:val="00DF277B"/>
    <w:rsid w:val="00E165F6"/>
    <w:rsid w:val="00E9395E"/>
    <w:rsid w:val="00EB4F77"/>
    <w:rsid w:val="00F17FED"/>
    <w:rsid w:val="00F74D5F"/>
    <w:rsid w:val="00FC7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34249"/>
  <w15:chartTrackingRefBased/>
  <w15:docId w15:val="{DB6989A1-0C7A-4792-B21E-2BC500F0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46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M">
    <w:name w:val="TEKST_GLOWNY_M"/>
    <w:basedOn w:val="Normalny"/>
    <w:uiPriority w:val="99"/>
    <w:rsid w:val="00C50421"/>
    <w:pPr>
      <w:autoSpaceDE w:val="0"/>
      <w:autoSpaceDN w:val="0"/>
      <w:adjustRightInd w:val="0"/>
      <w:spacing w:after="0" w:line="300" w:lineRule="atLeast"/>
      <w:jc w:val="both"/>
      <w:textAlignment w:val="center"/>
    </w:pPr>
    <w:rPr>
      <w:rFonts w:ascii="ClassGarmndEU" w:hAnsi="ClassGarmndEU" w:cs="ClassGarmndEU"/>
      <w:color w:val="000000"/>
      <w:sz w:val="24"/>
      <w:szCs w:val="24"/>
    </w:rPr>
  </w:style>
  <w:style w:type="paragraph" w:customStyle="1" w:styleId="Tekstbold">
    <w:name w:val="Tekst_bold"/>
    <w:basedOn w:val="TEKSTGLOWNYM"/>
    <w:uiPriority w:val="99"/>
    <w:rsid w:val="00C50421"/>
    <w:rPr>
      <w:b/>
      <w:bCs/>
    </w:rPr>
  </w:style>
  <w:style w:type="paragraph" w:customStyle="1" w:styleId="TEKSTodstepM">
    <w:name w:val="TEKST_odstep_M"/>
    <w:basedOn w:val="TEKSTGLOWNYM"/>
    <w:uiPriority w:val="99"/>
    <w:rsid w:val="00C50421"/>
    <w:pPr>
      <w:spacing w:before="57"/>
    </w:pPr>
  </w:style>
  <w:style w:type="paragraph" w:customStyle="1" w:styleId="TEKSTbiblpodpisprostyM">
    <w:name w:val="TEKST_bibl/podpis_prosty_M"/>
    <w:basedOn w:val="TEKSTGLOWNYM"/>
    <w:uiPriority w:val="99"/>
    <w:rsid w:val="00C50421"/>
    <w:pPr>
      <w:jc w:val="right"/>
    </w:pPr>
    <w:rPr>
      <w:sz w:val="19"/>
      <w:szCs w:val="19"/>
    </w:rPr>
  </w:style>
  <w:style w:type="paragraph" w:customStyle="1" w:styleId="Tabelatekst10pktM">
    <w:name w:val="Tabela_tekst_10 pkt_M"/>
    <w:basedOn w:val="Normalny"/>
    <w:uiPriority w:val="99"/>
    <w:rsid w:val="00C50421"/>
    <w:pPr>
      <w:suppressAutoHyphens/>
      <w:autoSpaceDE w:val="0"/>
      <w:autoSpaceDN w:val="0"/>
      <w:adjustRightInd w:val="0"/>
      <w:spacing w:after="0" w:line="360" w:lineRule="auto"/>
      <w:jc w:val="center"/>
      <w:textAlignment w:val="center"/>
    </w:pPr>
    <w:rPr>
      <w:rFonts w:ascii="Ubuntu" w:hAnsi="Ubuntu" w:cs="Ubuntu"/>
      <w:color w:val="000000"/>
      <w:sz w:val="20"/>
      <w:szCs w:val="20"/>
    </w:rPr>
  </w:style>
  <w:style w:type="table" w:styleId="Tabela-Siatka">
    <w:name w:val="Table Grid"/>
    <w:basedOn w:val="Standardowy"/>
    <w:uiPriority w:val="39"/>
    <w:rsid w:val="00C5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kacentralnieUbuntuM">
    <w:name w:val="Ramka_centralnie_Ubuntu_M"/>
    <w:basedOn w:val="Normalny"/>
    <w:uiPriority w:val="99"/>
    <w:rsid w:val="00C50421"/>
    <w:pPr>
      <w:suppressAutoHyphens/>
      <w:autoSpaceDE w:val="0"/>
      <w:autoSpaceDN w:val="0"/>
      <w:adjustRightInd w:val="0"/>
      <w:spacing w:after="0" w:line="288" w:lineRule="auto"/>
      <w:jc w:val="center"/>
      <w:textAlignment w:val="center"/>
    </w:pPr>
    <w:rPr>
      <w:rFonts w:ascii="Ubuntu" w:hAnsi="Ubuntu" w:cs="Ubuntu"/>
      <w:color w:val="000000"/>
      <w:w w:val="98"/>
      <w:sz w:val="20"/>
      <w:szCs w:val="20"/>
    </w:rPr>
  </w:style>
  <w:style w:type="paragraph" w:styleId="Nagwek">
    <w:name w:val="header"/>
    <w:basedOn w:val="Normalny"/>
    <w:link w:val="NagwekZnak"/>
    <w:uiPriority w:val="99"/>
    <w:unhideWhenUsed/>
    <w:rsid w:val="00D60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147"/>
  </w:style>
  <w:style w:type="paragraph" w:styleId="Stopka">
    <w:name w:val="footer"/>
    <w:basedOn w:val="Normalny"/>
    <w:link w:val="StopkaZnak"/>
    <w:uiPriority w:val="99"/>
    <w:unhideWhenUsed/>
    <w:rsid w:val="00D60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147"/>
  </w:style>
  <w:style w:type="paragraph" w:customStyle="1" w:styleId="TEKSTKWADRACIKIM">
    <w:name w:val="TEKST_KWADRACIKI_M"/>
    <w:basedOn w:val="TEKSTGLOWNYM"/>
    <w:uiPriority w:val="99"/>
    <w:rsid w:val="00D359AC"/>
    <w:pPr>
      <w:ind w:left="454" w:hanging="454"/>
    </w:pPr>
  </w:style>
  <w:style w:type="paragraph" w:customStyle="1" w:styleId="NASZAREJAPLIM">
    <w:name w:val="NA_SZAREJ_APLI_M"/>
    <w:basedOn w:val="Normalny"/>
    <w:uiPriority w:val="99"/>
    <w:rsid w:val="004C279E"/>
    <w:pPr>
      <w:keepNext/>
      <w:pBdr>
        <w:top w:val="single" w:sz="96" w:space="0" w:color="000000"/>
      </w:pBdr>
      <w:suppressAutoHyphens/>
      <w:autoSpaceDE w:val="0"/>
      <w:autoSpaceDN w:val="0"/>
      <w:adjustRightInd w:val="0"/>
      <w:spacing w:before="113" w:after="57" w:line="300" w:lineRule="atLeast"/>
      <w:jc w:val="both"/>
      <w:textAlignment w:val="center"/>
    </w:pPr>
    <w:rPr>
      <w:rFonts w:ascii="Ubuntu" w:hAnsi="Ubuntu" w:cs="Ubuntu"/>
      <w:color w:val="000000"/>
      <w:w w:val="98"/>
      <w:positio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68134065FA45FC9686560D0D242817"/>
        <w:category>
          <w:name w:val="Ogólne"/>
          <w:gallery w:val="placeholder"/>
        </w:category>
        <w:types>
          <w:type w:val="bbPlcHdr"/>
        </w:types>
        <w:behaviors>
          <w:behavior w:val="content"/>
        </w:behaviors>
        <w:guid w:val="{E8BA0B32-0B40-47CA-B192-228CB85E2C7F}"/>
      </w:docPartPr>
      <w:docPartBody>
        <w:p w:rsidR="009253E2" w:rsidRDefault="00880958" w:rsidP="00880958">
          <w:pPr>
            <w:pStyle w:val="B868134065FA45FC9686560D0D242817"/>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ssGarmndEU">
    <w:panose1 w:val="00000400000000000000"/>
    <w:charset w:val="EE"/>
    <w:family w:val="auto"/>
    <w:pitch w:val="variable"/>
    <w:sig w:usb0="A00000AF" w:usb1="5000004A" w:usb2="00000000" w:usb3="00000000" w:csb0="00000193" w:csb1="00000000"/>
  </w:font>
  <w:font w:name="Ubuntu">
    <w:panose1 w:val="020B0504030602030204"/>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58"/>
    <w:rsid w:val="00132803"/>
    <w:rsid w:val="00745522"/>
    <w:rsid w:val="00880958"/>
    <w:rsid w:val="009253E2"/>
    <w:rsid w:val="00CE2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80958"/>
    <w:rPr>
      <w:color w:val="808080"/>
    </w:rPr>
  </w:style>
  <w:style w:type="paragraph" w:customStyle="1" w:styleId="B868134065FA45FC9686560D0D242817">
    <w:name w:val="B868134065FA45FC9686560D0D242817"/>
    <w:rsid w:val="00880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546</Words>
  <Characters>3281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6_ 62. Niedziela Miłosierdzia Bożego</dc:creator>
  <cp:keywords/>
  <dc:description/>
  <cp:lastModifiedBy>Hanna Fijolek</cp:lastModifiedBy>
  <cp:revision>3</cp:revision>
  <dcterms:created xsi:type="dcterms:W3CDTF">2022-09-23T09:54:00Z</dcterms:created>
  <dcterms:modified xsi:type="dcterms:W3CDTF">2022-09-23T10:04:00Z</dcterms:modified>
</cp:coreProperties>
</file>