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7DCD945" w:rsidR="00CF48D8" w:rsidRPr="00477270" w:rsidRDefault="00DC223A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2. Filary życia chrześcijańskiego</w:t>
      </w:r>
    </w:p>
    <w:p w14:paraId="41E0D1D0" w14:textId="14310FBD" w:rsidR="00CF48D8" w:rsidRPr="00C24912" w:rsidRDefault="00CF48D8" w:rsidP="00DC223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DC223A" w:rsidRPr="00DC223A">
        <w:rPr>
          <w:rFonts w:ascii="Times New Roman" w:hAnsi="Times New Roman" w:cs="Times New Roman"/>
          <w:color w:val="000000"/>
          <w:sz w:val="24"/>
          <w:szCs w:val="23"/>
        </w:rPr>
        <w:t>Ukazanie cnót Boskich jako filarów życia chrześcijańskiego.</w:t>
      </w:r>
      <w:r w:rsidR="00DC223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DC223A" w:rsidRPr="00DC223A">
        <w:rPr>
          <w:rFonts w:ascii="Times New Roman" w:hAnsi="Times New Roman" w:cs="Times New Roman"/>
          <w:color w:val="000000"/>
          <w:sz w:val="24"/>
          <w:szCs w:val="23"/>
        </w:rPr>
        <w:t>Uświadomienie konieczności ciągłego wzrastania w cnotach</w:t>
      </w:r>
      <w:r w:rsidR="0079715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E05BE6F" w:rsidR="00CF48D8" w:rsidRPr="00477270" w:rsidRDefault="00CF48D8" w:rsidP="00B813F1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DC223A">
        <w:rPr>
          <w:rFonts w:ascii="Times New Roman" w:hAnsi="Times New Roman" w:cs="Times New Roman"/>
          <w:sz w:val="24"/>
          <w:szCs w:val="28"/>
        </w:rPr>
        <w:t>podręcznik, zeszyt ucznia, projektor, komputer, teksty dla grup.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457607FF" w14:textId="70F2F8BF" w:rsidR="00B813F1" w:rsidRDefault="00CF48D8" w:rsidP="00DC22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B813F1">
        <w:rPr>
          <w:rFonts w:ascii="Times New Roman" w:hAnsi="Times New Roman" w:cs="Times New Roman"/>
          <w:sz w:val="24"/>
          <w:szCs w:val="28"/>
        </w:rPr>
        <w:t xml:space="preserve"> w intencjach uczniów</w:t>
      </w:r>
      <w:r w:rsidR="00DC223A">
        <w:rPr>
          <w:rFonts w:ascii="Times New Roman" w:hAnsi="Times New Roman" w:cs="Times New Roman"/>
          <w:sz w:val="24"/>
          <w:szCs w:val="28"/>
        </w:rPr>
        <w:t>, wybrana przez uczniów.</w:t>
      </w:r>
    </w:p>
    <w:p w14:paraId="6EACBA4C" w14:textId="23468733" w:rsidR="00DC223A" w:rsidRDefault="00DC223A" w:rsidP="00DC22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343DB199" w14:textId="6ABCF916" w:rsidR="00DC223A" w:rsidRDefault="00DC223A" w:rsidP="00DC223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„Dylematy młodego człowieka”. Pogadanka, zapowiedź tematu.</w:t>
      </w:r>
    </w:p>
    <w:p w14:paraId="63BD76DB" w14:textId="3751B58B" w:rsidR="00DC223A" w:rsidRDefault="00DC223A" w:rsidP="00DC223A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Odpowiedzi w zeszycie:</w:t>
      </w:r>
    </w:p>
    <w:p w14:paraId="26EEC1AF" w14:textId="77777777" w:rsidR="00DC223A" w:rsidRPr="00DC223A" w:rsidRDefault="00DC223A" w:rsidP="00DC223A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C223A">
        <w:rPr>
          <w:rFonts w:ascii="Times New Roman" w:hAnsi="Times New Roman" w:cs="Times New Roman"/>
          <w:sz w:val="24"/>
          <w:szCs w:val="28"/>
        </w:rPr>
        <w:t>Czym jest cnota?</w:t>
      </w:r>
    </w:p>
    <w:p w14:paraId="3089112B" w14:textId="02D9A1EF" w:rsidR="00DC223A" w:rsidRPr="00DC223A" w:rsidRDefault="00DC223A" w:rsidP="00DC223A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C223A">
        <w:rPr>
          <w:rFonts w:ascii="Times New Roman" w:hAnsi="Times New Roman" w:cs="Times New Roman"/>
          <w:sz w:val="24"/>
          <w:szCs w:val="28"/>
        </w:rPr>
        <w:t>Na jakie grupy można podzielić cnoty?</w:t>
      </w:r>
    </w:p>
    <w:p w14:paraId="3F9A3550" w14:textId="72260318" w:rsidR="00DC223A" w:rsidRDefault="00DC223A" w:rsidP="00DC223A">
      <w:pPr>
        <w:pStyle w:val="Akapitzlist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8"/>
        </w:rPr>
      </w:pPr>
      <w:r w:rsidRPr="00DC223A">
        <w:rPr>
          <w:rFonts w:ascii="Times New Roman" w:hAnsi="Times New Roman" w:cs="Times New Roman"/>
          <w:sz w:val="24"/>
          <w:szCs w:val="28"/>
        </w:rPr>
        <w:t>Jakie cnoty zaliczamy do poszczególnych grup?</w:t>
      </w:r>
    </w:p>
    <w:p w14:paraId="54AE6FC9" w14:textId="48A337FC" w:rsidR="00DC223A" w:rsidRPr="00DC223A" w:rsidRDefault="00DC223A" w:rsidP="00DC22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DC223A">
        <w:rPr>
          <w:rFonts w:ascii="Times New Roman" w:hAnsi="Times New Roman" w:cs="Times New Roman"/>
          <w:sz w:val="24"/>
          <w:szCs w:val="28"/>
        </w:rPr>
        <w:t xml:space="preserve">Film: 3MC – Trzyminutowy Katechizm” – </w:t>
      </w:r>
      <w:r w:rsidRPr="00DC223A">
        <w:rPr>
          <w:rFonts w:ascii="Times New Roman" w:hAnsi="Times New Roman" w:cs="Times New Roman"/>
          <w:i/>
          <w:iCs/>
          <w:sz w:val="24"/>
          <w:szCs w:val="28"/>
        </w:rPr>
        <w:t xml:space="preserve">67. Co to są cnoty? </w:t>
      </w:r>
      <w:hyperlink r:id="rId8" w:history="1">
        <w:r w:rsidRPr="00DC223A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https://www.youtube.com/watch?v=JPj30xPKHM4</w:t>
        </w:r>
      </w:hyperlink>
    </w:p>
    <w:p w14:paraId="688F16A2" w14:textId="24AFF817" w:rsidR="00DC223A" w:rsidRDefault="00DC223A" w:rsidP="00DC22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DC223A">
        <w:rPr>
          <w:rFonts w:ascii="Times New Roman" w:hAnsi="Times New Roman" w:cs="Times New Roman"/>
          <w:sz w:val="24"/>
          <w:szCs w:val="28"/>
        </w:rPr>
        <w:t>Sprawdzenie poprawności odpowiedzi z zeszytów.</w:t>
      </w:r>
    </w:p>
    <w:p w14:paraId="570B530B" w14:textId="05E44965" w:rsidR="00DC223A" w:rsidRDefault="00DC223A" w:rsidP="00DC22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Tabela i indywidualna praca z tekstem w podziale na grupy.</w:t>
      </w:r>
    </w:p>
    <w:tbl>
      <w:tblPr>
        <w:tblStyle w:val="Tabela-Siatka"/>
        <w:tblW w:w="0" w:type="auto"/>
        <w:tblInd w:w="397" w:type="dxa"/>
        <w:tblLook w:val="04A0" w:firstRow="1" w:lastRow="0" w:firstColumn="1" w:lastColumn="0" w:noHBand="0" w:noVBand="1"/>
      </w:tblPr>
      <w:tblGrid>
        <w:gridCol w:w="1069"/>
        <w:gridCol w:w="1130"/>
        <w:gridCol w:w="1085"/>
        <w:gridCol w:w="1984"/>
        <w:gridCol w:w="1515"/>
      </w:tblGrid>
      <w:tr w:rsidR="00DC223A" w14:paraId="786FA070" w14:textId="77777777" w:rsidTr="00DC223A">
        <w:tc>
          <w:tcPr>
            <w:tcW w:w="1069" w:type="dxa"/>
          </w:tcPr>
          <w:p w14:paraId="2244AB4B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0" w:type="dxa"/>
          </w:tcPr>
          <w:p w14:paraId="3F6C199D" w14:textId="2C71B9F6" w:rsidR="00DC223A" w:rsidRDefault="00DC223A" w:rsidP="00DC223A">
            <w:pPr>
              <w:pStyle w:val="Akapitzlist"/>
              <w:ind w:left="-395" w:firstLine="39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Definicja</w:t>
            </w:r>
          </w:p>
        </w:tc>
        <w:tc>
          <w:tcPr>
            <w:tcW w:w="1085" w:type="dxa"/>
          </w:tcPr>
          <w:p w14:paraId="311F6CCF" w14:textId="190FB94A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Przykład biblijny</w:t>
            </w:r>
          </w:p>
        </w:tc>
        <w:tc>
          <w:tcPr>
            <w:tcW w:w="1984" w:type="dxa"/>
          </w:tcPr>
          <w:p w14:paraId="1D9E13B3" w14:textId="0BF0B823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Cechy człowieka posiadającego tę wartość</w:t>
            </w:r>
          </w:p>
        </w:tc>
        <w:tc>
          <w:tcPr>
            <w:tcW w:w="1515" w:type="dxa"/>
          </w:tcPr>
          <w:p w14:paraId="54666CFA" w14:textId="15F010A0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Znaczenie w codziennym życiu</w:t>
            </w:r>
          </w:p>
        </w:tc>
      </w:tr>
      <w:tr w:rsidR="00DC223A" w14:paraId="4EC23C77" w14:textId="77777777" w:rsidTr="00DC223A">
        <w:tc>
          <w:tcPr>
            <w:tcW w:w="1069" w:type="dxa"/>
          </w:tcPr>
          <w:p w14:paraId="6D6ADEEC" w14:textId="6A126D8D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Wiara</w:t>
            </w:r>
          </w:p>
        </w:tc>
        <w:tc>
          <w:tcPr>
            <w:tcW w:w="1130" w:type="dxa"/>
          </w:tcPr>
          <w:p w14:paraId="37F6F5DA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5" w:type="dxa"/>
          </w:tcPr>
          <w:p w14:paraId="18427840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14:paraId="490BF0BD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5" w:type="dxa"/>
          </w:tcPr>
          <w:p w14:paraId="6A1F530E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223A" w14:paraId="0A572799" w14:textId="77777777" w:rsidTr="00DC223A">
        <w:tc>
          <w:tcPr>
            <w:tcW w:w="1069" w:type="dxa"/>
          </w:tcPr>
          <w:p w14:paraId="0C968F27" w14:textId="3C2BE6D9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Nadzieja</w:t>
            </w:r>
          </w:p>
        </w:tc>
        <w:tc>
          <w:tcPr>
            <w:tcW w:w="1130" w:type="dxa"/>
          </w:tcPr>
          <w:p w14:paraId="06FE908E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5" w:type="dxa"/>
          </w:tcPr>
          <w:p w14:paraId="6EFC52B4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14:paraId="60FDA94B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5" w:type="dxa"/>
          </w:tcPr>
          <w:p w14:paraId="7E547D48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223A" w14:paraId="1BF079CC" w14:textId="77777777" w:rsidTr="00DC223A">
        <w:tc>
          <w:tcPr>
            <w:tcW w:w="1069" w:type="dxa"/>
          </w:tcPr>
          <w:p w14:paraId="4C96D68C" w14:textId="1640E885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Miłość</w:t>
            </w:r>
          </w:p>
        </w:tc>
        <w:tc>
          <w:tcPr>
            <w:tcW w:w="1130" w:type="dxa"/>
          </w:tcPr>
          <w:p w14:paraId="51B19B04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5" w:type="dxa"/>
          </w:tcPr>
          <w:p w14:paraId="2594C059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6A3CC48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5" w:type="dxa"/>
          </w:tcPr>
          <w:p w14:paraId="64E0B79A" w14:textId="77777777" w:rsidR="00DC223A" w:rsidRDefault="00DC223A" w:rsidP="00DC223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E28DD16" w14:textId="0B58C1FC" w:rsidR="00DC223A" w:rsidRDefault="00DC223A" w:rsidP="00DC22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Pisanie artykułu prasowego pt. </w:t>
      </w:r>
      <w:r w:rsidRPr="00DC223A">
        <w:rPr>
          <w:rFonts w:ascii="Times New Roman" w:hAnsi="Times New Roman" w:cs="Times New Roman"/>
          <w:i/>
          <w:iCs/>
          <w:sz w:val="24"/>
          <w:szCs w:val="28"/>
        </w:rPr>
        <w:t>Filary życia chrześcijańskiego – mit czy rzeczywistość</w:t>
      </w:r>
      <w:r>
        <w:rPr>
          <w:rFonts w:ascii="Times New Roman" w:hAnsi="Times New Roman" w:cs="Times New Roman"/>
          <w:i/>
          <w:iCs/>
          <w:sz w:val="24"/>
          <w:szCs w:val="28"/>
        </w:rPr>
        <w:t>?</w:t>
      </w:r>
    </w:p>
    <w:p w14:paraId="21E061B0" w14:textId="235905F8" w:rsidR="00DC223A" w:rsidRDefault="00DC223A" w:rsidP="00DC22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</w:t>
      </w:r>
    </w:p>
    <w:p w14:paraId="4B62AB78" w14:textId="520E7A8E" w:rsidR="00DC223A" w:rsidRPr="00DC223A" w:rsidRDefault="00DC223A" w:rsidP="00DC22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Modlitwa: akt wiary, nadziei lub miłości.</w:t>
      </w:r>
    </w:p>
    <w:p w14:paraId="1B78A1A2" w14:textId="77777777" w:rsidR="00B813F1" w:rsidRPr="008225E7" w:rsidRDefault="00B813F1" w:rsidP="00DC223A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2489C38" w14:textId="370FE3EF" w:rsidR="00B813F1" w:rsidRDefault="00DC223A" w:rsidP="00DC22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C223A">
        <w:rPr>
          <w:rFonts w:ascii="Times New Roman" w:hAnsi="Times New Roman" w:cs="Times New Roman"/>
          <w:sz w:val="24"/>
          <w:szCs w:val="28"/>
        </w:rPr>
        <w:t>Wykonaj w dowolnej formie</w:t>
      </w:r>
      <w:r>
        <w:rPr>
          <w:rFonts w:ascii="Times New Roman" w:hAnsi="Times New Roman" w:cs="Times New Roman"/>
          <w:sz w:val="24"/>
          <w:szCs w:val="28"/>
        </w:rPr>
        <w:t xml:space="preserve"> reklamę wybranej cnoty Boskiej</w:t>
      </w:r>
      <w:r w:rsidR="00B813F1" w:rsidRPr="00B813F1">
        <w:rPr>
          <w:rFonts w:ascii="Times New Roman" w:hAnsi="Times New Roman" w:cs="Times New Roman"/>
          <w:sz w:val="24"/>
          <w:szCs w:val="28"/>
        </w:rPr>
        <w:t>.</w:t>
      </w:r>
    </w:p>
    <w:p w14:paraId="77A80C3B" w14:textId="77777777" w:rsidR="00DC223A" w:rsidRDefault="00DC223A" w:rsidP="00DC223A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B813F1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268AD6DD" w14:textId="77777777" w:rsidR="007A71BE" w:rsidRPr="007A71BE" w:rsidRDefault="007A71BE" w:rsidP="007A71BE">
      <w:pPr>
        <w:pStyle w:val="Akapitzlist"/>
        <w:keepNext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7A71BE">
        <w:rPr>
          <w:rFonts w:ascii="Times New Roman" w:hAnsi="Times New Roman" w:cs="Times New Roman"/>
          <w:sz w:val="24"/>
          <w:szCs w:val="28"/>
        </w:rPr>
        <w:t>Jakie wartości stanowią filary życia chrześcijanina?</w:t>
      </w:r>
    </w:p>
    <w:p w14:paraId="37619E4C" w14:textId="77777777" w:rsidR="007A71BE" w:rsidRPr="007A71BE" w:rsidRDefault="007A71BE" w:rsidP="007A71BE">
      <w:pPr>
        <w:pStyle w:val="Akapitzlist"/>
        <w:keepNext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</w:rPr>
      </w:pPr>
      <w:r w:rsidRPr="007A71BE">
        <w:rPr>
          <w:rFonts w:ascii="Times New Roman" w:hAnsi="Times New Roman" w:cs="Times New Roman"/>
          <w:sz w:val="24"/>
          <w:szCs w:val="28"/>
        </w:rPr>
        <w:t>Wymień i scharakteryzuj cnoty Boskie.</w:t>
      </w:r>
    </w:p>
    <w:p w14:paraId="79576309" w14:textId="0FBDF40A" w:rsidR="00B813F1" w:rsidRPr="00B813F1" w:rsidRDefault="007A71BE" w:rsidP="007A71BE">
      <w:pPr>
        <w:pStyle w:val="Akapitzlist"/>
        <w:keepNext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A71BE">
        <w:rPr>
          <w:rFonts w:ascii="Times New Roman" w:hAnsi="Times New Roman" w:cs="Times New Roman"/>
          <w:sz w:val="24"/>
          <w:szCs w:val="28"/>
        </w:rPr>
        <w:t>Opisz sposoby rozw</w:t>
      </w:r>
      <w:r>
        <w:rPr>
          <w:rFonts w:ascii="Times New Roman" w:hAnsi="Times New Roman" w:cs="Times New Roman"/>
          <w:sz w:val="24"/>
          <w:szCs w:val="28"/>
        </w:rPr>
        <w:t>ijania wiary, nadziei i miłości</w:t>
      </w:r>
      <w:bookmarkStart w:id="0" w:name="_GoBack"/>
      <w:bookmarkEnd w:id="0"/>
      <w:r w:rsidR="00B813F1">
        <w:rPr>
          <w:rFonts w:ascii="Times New Roman" w:hAnsi="Times New Roman" w:cs="Times New Roman"/>
          <w:sz w:val="24"/>
          <w:szCs w:val="28"/>
        </w:rPr>
        <w:t>.</w:t>
      </w:r>
    </w:p>
    <w:sectPr w:rsidR="00B813F1" w:rsidRPr="00B813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43DD0" w14:textId="77777777" w:rsidR="00E05AB6" w:rsidRDefault="00E05AB6" w:rsidP="009B214A">
      <w:pPr>
        <w:spacing w:after="0" w:line="240" w:lineRule="auto"/>
      </w:pPr>
      <w:r>
        <w:separator/>
      </w:r>
    </w:p>
  </w:endnote>
  <w:endnote w:type="continuationSeparator" w:id="0">
    <w:p w14:paraId="11754E1D" w14:textId="77777777" w:rsidR="00E05AB6" w:rsidRDefault="00E05AB6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F7D29" w14:textId="77777777" w:rsidR="00E05AB6" w:rsidRDefault="00E05AB6" w:rsidP="009B214A">
      <w:pPr>
        <w:spacing w:after="0" w:line="240" w:lineRule="auto"/>
      </w:pPr>
      <w:r>
        <w:separator/>
      </w:r>
    </w:p>
  </w:footnote>
  <w:footnote w:type="continuationSeparator" w:id="0">
    <w:p w14:paraId="24562BD1" w14:textId="77777777" w:rsidR="00E05AB6" w:rsidRDefault="00E05AB6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F36AE"/>
    <w:multiLevelType w:val="hybridMultilevel"/>
    <w:tmpl w:val="C8D2B85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C76BC"/>
    <w:multiLevelType w:val="hybridMultilevel"/>
    <w:tmpl w:val="B21EDEC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30AC2"/>
    <w:multiLevelType w:val="hybridMultilevel"/>
    <w:tmpl w:val="AAC02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19"/>
  </w:num>
  <w:num w:numId="7">
    <w:abstractNumId w:val="1"/>
  </w:num>
  <w:num w:numId="8">
    <w:abstractNumId w:val="18"/>
  </w:num>
  <w:num w:numId="9">
    <w:abstractNumId w:val="8"/>
  </w:num>
  <w:num w:numId="10">
    <w:abstractNumId w:val="14"/>
  </w:num>
  <w:num w:numId="11">
    <w:abstractNumId w:val="12"/>
  </w:num>
  <w:num w:numId="12">
    <w:abstractNumId w:val="5"/>
  </w:num>
  <w:num w:numId="13">
    <w:abstractNumId w:val="17"/>
  </w:num>
  <w:num w:numId="14">
    <w:abstractNumId w:val="15"/>
  </w:num>
  <w:num w:numId="15">
    <w:abstractNumId w:val="7"/>
  </w:num>
  <w:num w:numId="16">
    <w:abstractNumId w:val="11"/>
  </w:num>
  <w:num w:numId="17">
    <w:abstractNumId w:val="3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26A24"/>
    <w:rsid w:val="001E6EBB"/>
    <w:rsid w:val="001F4419"/>
    <w:rsid w:val="002B6483"/>
    <w:rsid w:val="0034240E"/>
    <w:rsid w:val="00396898"/>
    <w:rsid w:val="0040346D"/>
    <w:rsid w:val="004619C9"/>
    <w:rsid w:val="00477270"/>
    <w:rsid w:val="005102EF"/>
    <w:rsid w:val="00537DB4"/>
    <w:rsid w:val="007038BC"/>
    <w:rsid w:val="00767FDA"/>
    <w:rsid w:val="0079715E"/>
    <w:rsid w:val="007A71BE"/>
    <w:rsid w:val="007F7E50"/>
    <w:rsid w:val="008225E7"/>
    <w:rsid w:val="00880C32"/>
    <w:rsid w:val="00885ACE"/>
    <w:rsid w:val="009914C0"/>
    <w:rsid w:val="009B214A"/>
    <w:rsid w:val="00A36A1C"/>
    <w:rsid w:val="00A36D1A"/>
    <w:rsid w:val="00A41B93"/>
    <w:rsid w:val="00B43566"/>
    <w:rsid w:val="00B813F1"/>
    <w:rsid w:val="00BB3F4D"/>
    <w:rsid w:val="00BD4B60"/>
    <w:rsid w:val="00C24912"/>
    <w:rsid w:val="00C51099"/>
    <w:rsid w:val="00CF48D8"/>
    <w:rsid w:val="00D6531B"/>
    <w:rsid w:val="00DA208F"/>
    <w:rsid w:val="00DC223A"/>
    <w:rsid w:val="00E02588"/>
    <w:rsid w:val="00E05AB6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table" w:styleId="Tabela-Siatka">
    <w:name w:val="Table Grid"/>
    <w:basedOn w:val="Standardowy"/>
    <w:uiPriority w:val="39"/>
    <w:rsid w:val="00DC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Pj30xPKHM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B51A-0DC3-42CC-B40C-91151DEA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13</cp:revision>
  <dcterms:created xsi:type="dcterms:W3CDTF">2021-07-23T20:32:00Z</dcterms:created>
  <dcterms:modified xsi:type="dcterms:W3CDTF">2023-05-02T17:39:00Z</dcterms:modified>
</cp:coreProperties>
</file>