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363459F" w:rsidR="00CF48D8" w:rsidRPr="00477270" w:rsidRDefault="0076220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11. Formy chrześcijańskiego świadectwa</w:t>
      </w:r>
    </w:p>
    <w:p w14:paraId="3583BB65" w14:textId="77777777" w:rsidR="0076220C" w:rsidRPr="0076220C" w:rsidRDefault="00CF48D8" w:rsidP="0076220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6220C" w:rsidRPr="0076220C">
        <w:rPr>
          <w:rFonts w:ascii="Times New Roman" w:hAnsi="Times New Roman" w:cs="Times New Roman"/>
          <w:color w:val="000000"/>
          <w:sz w:val="24"/>
          <w:szCs w:val="23"/>
        </w:rPr>
        <w:t>Przedstawienie istoty świadectwa życia chrześcijańskiego i jego roli</w:t>
      </w:r>
    </w:p>
    <w:p w14:paraId="41E0D1D0" w14:textId="19B8DB33" w:rsidR="00CF48D8" w:rsidRDefault="0076220C" w:rsidP="0076220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76220C">
        <w:rPr>
          <w:rFonts w:ascii="Times New Roman" w:hAnsi="Times New Roman" w:cs="Times New Roman"/>
          <w:color w:val="000000"/>
          <w:sz w:val="24"/>
          <w:szCs w:val="23"/>
        </w:rPr>
        <w:t>w ewangelizacji</w:t>
      </w:r>
      <w:r w:rsidR="00613B70" w:rsidRPr="00613B7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D5DA9FA" w:rsidR="00CF48D8" w:rsidRPr="00477270" w:rsidRDefault="00CF48D8" w:rsidP="00262D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6220C" w:rsidRPr="0076220C">
        <w:rPr>
          <w:rFonts w:ascii="Times New Roman" w:hAnsi="Times New Roman" w:cs="Times New Roman"/>
          <w:sz w:val="24"/>
          <w:szCs w:val="28"/>
        </w:rPr>
        <w:t>Podręcznik ucznia, komputer, projektor, k</w:t>
      </w:r>
      <w:r w:rsidR="0076220C">
        <w:rPr>
          <w:rFonts w:ascii="Times New Roman" w:hAnsi="Times New Roman" w:cs="Times New Roman"/>
          <w:sz w:val="24"/>
          <w:szCs w:val="28"/>
        </w:rPr>
        <w:t>arty pracy, świadectwo do odczytania, prezentacja, filmik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92E8B9A" w:rsidR="001877E4" w:rsidRPr="00262DF1" w:rsidRDefault="00613B70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262DF1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76220C">
        <w:rPr>
          <w:rFonts w:ascii="Times New Roman" w:hAnsi="Times New Roman" w:cs="Times New Roman"/>
          <w:iCs/>
          <w:sz w:val="24"/>
          <w:szCs w:val="28"/>
        </w:rPr>
        <w:t>do Ducha Świętego.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5EBCA329" w14:textId="77777777" w:rsidR="0076220C" w:rsidRDefault="00262DF1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62DF1">
        <w:rPr>
          <w:rFonts w:ascii="Times New Roman" w:hAnsi="Times New Roman" w:cs="Times New Roman"/>
          <w:bCs/>
          <w:sz w:val="24"/>
          <w:szCs w:val="28"/>
        </w:rPr>
        <w:t>„</w:t>
      </w:r>
      <w:r w:rsidR="00613B70" w:rsidRPr="00262DF1">
        <w:rPr>
          <w:rFonts w:ascii="Times New Roman" w:hAnsi="Times New Roman" w:cs="Times New Roman"/>
          <w:bCs/>
          <w:sz w:val="24"/>
          <w:szCs w:val="28"/>
        </w:rPr>
        <w:t xml:space="preserve">Dylematy młodego człowieka”. </w:t>
      </w:r>
      <w:r w:rsidR="0076220C">
        <w:rPr>
          <w:rFonts w:ascii="Times New Roman" w:hAnsi="Times New Roman" w:cs="Times New Roman"/>
          <w:bCs/>
          <w:sz w:val="24"/>
          <w:szCs w:val="28"/>
        </w:rPr>
        <w:t xml:space="preserve">Karty pracy. </w:t>
      </w:r>
    </w:p>
    <w:p w14:paraId="426FF899" w14:textId="0B4FACA9" w:rsidR="00A53AA6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Odczytanie świadectwa Natalii.</w:t>
      </w:r>
      <w:r w:rsidR="00A53AA6" w:rsidRPr="00A53AA6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Pytania.</w:t>
      </w:r>
    </w:p>
    <w:p w14:paraId="0A9F819A" w14:textId="65173216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„Wiara i życie chrześcijan”.</w:t>
      </w:r>
    </w:p>
    <w:p w14:paraId="028FE37F" w14:textId="163B9493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Tabela w zeszycie: jak można świadc</w:t>
      </w:r>
      <w:r w:rsidR="00C93BAE">
        <w:rPr>
          <w:rFonts w:ascii="Times New Roman" w:hAnsi="Times New Roman" w:cs="Times New Roman"/>
          <w:bCs/>
          <w:sz w:val="24"/>
          <w:szCs w:val="28"/>
        </w:rPr>
        <w:t>zyć o Bogu: w domu, w szkole, w 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8"/>
        </w:rPr>
        <w:t>pracy, w Kościele?</w:t>
      </w:r>
    </w:p>
    <w:p w14:paraId="38C02F66" w14:textId="1F7529A0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</w:t>
      </w:r>
      <w:r w:rsidRPr="0076220C">
        <w:rPr>
          <w:rFonts w:ascii="Times New Roman" w:hAnsi="Times New Roman" w:cs="Times New Roman"/>
          <w:bCs/>
          <w:sz w:val="24"/>
          <w:szCs w:val="28"/>
        </w:rPr>
        <w:t xml:space="preserve">ilm </w:t>
      </w:r>
      <w:r w:rsidRPr="0076220C">
        <w:rPr>
          <w:rFonts w:ascii="Times New Roman" w:hAnsi="Times New Roman" w:cs="Times New Roman"/>
          <w:bCs/>
          <w:sz w:val="24"/>
          <w:szCs w:val="28"/>
        </w:rPr>
        <w:t>Wojciech</w:t>
      </w:r>
      <w:r w:rsidRPr="007622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 xml:space="preserve">Modest Amaro – świadectwo wiary/nawrócenia. </w:t>
      </w:r>
      <w:hyperlink r:id="rId8" w:history="1">
        <w:r w:rsidRPr="00381CD0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https://www.youtube.com/watch?v=xX6zUvyv7O8</w:t>
        </w:r>
      </w:hyperlink>
    </w:p>
    <w:p w14:paraId="6CCA9D77" w14:textId="08B92429" w:rsidR="0076220C" w:rsidRDefault="0076220C" w:rsidP="0076220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Podsumowanie: „Zapamiętaj” lub prezentacja.</w:t>
      </w:r>
    </w:p>
    <w:p w14:paraId="57797BAD" w14:textId="43786CDB" w:rsidR="00E145DB" w:rsidRPr="00A53AA6" w:rsidRDefault="002D73F0" w:rsidP="00A53A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53AA6">
        <w:rPr>
          <w:rFonts w:ascii="Times New Roman" w:hAnsi="Times New Roman" w:cs="Times New Roman"/>
          <w:bCs/>
          <w:sz w:val="24"/>
          <w:szCs w:val="28"/>
        </w:rPr>
        <w:t xml:space="preserve">Modlitwa </w:t>
      </w:r>
      <w:r w:rsidR="0076220C" w:rsidRPr="0076220C">
        <w:rPr>
          <w:rFonts w:ascii="Times New Roman" w:hAnsi="Times New Roman" w:cs="Times New Roman"/>
          <w:bCs/>
          <w:sz w:val="24"/>
          <w:szCs w:val="28"/>
        </w:rPr>
        <w:t>z podręcznika ucznia.</w:t>
      </w:r>
    </w:p>
    <w:p w14:paraId="397A0407" w14:textId="77777777" w:rsidR="00A53AA6" w:rsidRDefault="00A53AA6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42E7A45" w14:textId="7A17A72E" w:rsidR="0076220C" w:rsidRPr="0076220C" w:rsidRDefault="0076220C" w:rsidP="0076220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6220C">
        <w:rPr>
          <w:rFonts w:ascii="Times New Roman" w:hAnsi="Times New Roman" w:cs="Times New Roman"/>
          <w:bCs/>
          <w:sz w:val="24"/>
          <w:szCs w:val="28"/>
        </w:rPr>
        <w:t>Nieodłącznym elementem żywej wiary jest świadectwo życia chrześcijańskiego,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>które jest przede wszystkim postępowaniem zgodnym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>z Ewangelią i nauczaniem Kościoła.</w:t>
      </w:r>
    </w:p>
    <w:p w14:paraId="7CD10F10" w14:textId="21220575" w:rsidR="0076220C" w:rsidRPr="0076220C" w:rsidRDefault="0076220C" w:rsidP="0076220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6220C">
        <w:rPr>
          <w:rFonts w:ascii="Times New Roman" w:hAnsi="Times New Roman" w:cs="Times New Roman"/>
          <w:bCs/>
          <w:sz w:val="24"/>
          <w:szCs w:val="28"/>
        </w:rPr>
        <w:t>Świadectwo życia wynika z osobistej więzi z Bogiem i Kościołem, czyniąc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>chrześcijaństwo wiarygodnym w oczach osób niewierzących lub</w:t>
      </w:r>
    </w:p>
    <w:p w14:paraId="7B3BC262" w14:textId="77777777" w:rsidR="0076220C" w:rsidRPr="0076220C" w:rsidRDefault="0076220C" w:rsidP="0076220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6220C">
        <w:rPr>
          <w:rFonts w:ascii="Times New Roman" w:hAnsi="Times New Roman" w:cs="Times New Roman"/>
          <w:bCs/>
          <w:sz w:val="24"/>
          <w:szCs w:val="28"/>
        </w:rPr>
        <w:t>oddalonych od wiary.</w:t>
      </w:r>
    </w:p>
    <w:p w14:paraId="2DF7D9FB" w14:textId="500037B7" w:rsidR="0076220C" w:rsidRPr="0076220C" w:rsidRDefault="0076220C" w:rsidP="0076220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6220C">
        <w:rPr>
          <w:rFonts w:ascii="Times New Roman" w:hAnsi="Times New Roman" w:cs="Times New Roman"/>
          <w:bCs/>
          <w:sz w:val="24"/>
          <w:szCs w:val="28"/>
        </w:rPr>
        <w:t>Rodzina i wspólnota kościelna autentycznie żyjąca wartościami ewangelicznymi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>jest wzorem, który może pociągać człowieka ku Bogu.</w:t>
      </w:r>
    </w:p>
    <w:p w14:paraId="31077389" w14:textId="7568F282" w:rsidR="00A53AA6" w:rsidRPr="00A53AA6" w:rsidRDefault="0076220C" w:rsidP="0076220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6220C">
        <w:rPr>
          <w:rFonts w:ascii="Times New Roman" w:hAnsi="Times New Roman" w:cs="Times New Roman"/>
          <w:bCs/>
          <w:sz w:val="24"/>
          <w:szCs w:val="28"/>
        </w:rPr>
        <w:t>Świadectwo życia chrześcijańskiego jest podstawą działalności ewangelizacyjnej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>Kościoła, ponieważ zapewnia wiarygodność głoszonego werbalnie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bCs/>
          <w:sz w:val="24"/>
          <w:szCs w:val="28"/>
        </w:rPr>
        <w:t>słowa Bożego.</w:t>
      </w:r>
    </w:p>
    <w:p w14:paraId="05E80A0B" w14:textId="77777777" w:rsidR="00A53AA6" w:rsidRDefault="00A53AA6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18F95A3C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5063999" w14:textId="668A7321" w:rsidR="00BB6CBA" w:rsidRDefault="0076220C" w:rsidP="0076220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6220C">
        <w:rPr>
          <w:rFonts w:ascii="Times New Roman" w:hAnsi="Times New Roman" w:cs="Times New Roman"/>
          <w:sz w:val="24"/>
          <w:szCs w:val="28"/>
        </w:rPr>
        <w:t>Wyobraź sobie, że jesteś odpowiedzialny za stworzenie hasztagu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sz w:val="24"/>
          <w:szCs w:val="28"/>
        </w:rPr>
        <w:t>na Instagramie, pod którym będą zamieszczane zdjęcia pokazujące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sz w:val="24"/>
          <w:szCs w:val="28"/>
        </w:rPr>
        <w:t>życie codzienne chrześcijan i ich świadectwo wiary. Podaj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6220C">
        <w:rPr>
          <w:rFonts w:ascii="Times New Roman" w:hAnsi="Times New Roman" w:cs="Times New Roman"/>
          <w:sz w:val="24"/>
          <w:szCs w:val="28"/>
        </w:rPr>
        <w:t>przynajmniej trzy propozycje takiego hasztagu</w:t>
      </w:r>
      <w:r w:rsidR="00A53AA6" w:rsidRPr="00A53AA6">
        <w:rPr>
          <w:rFonts w:ascii="Times New Roman" w:hAnsi="Times New Roman" w:cs="Times New Roman"/>
          <w:sz w:val="24"/>
          <w:szCs w:val="28"/>
        </w:rPr>
        <w:t>.</w:t>
      </w:r>
      <w:r w:rsidR="00A53AA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3DC21F" w14:textId="77777777" w:rsidR="00A53AA6" w:rsidRDefault="00A53AA6" w:rsidP="00A53AA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5284341" w14:textId="7A3A692F" w:rsidR="0076220C" w:rsidRPr="0076220C" w:rsidRDefault="0076220C" w:rsidP="007622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220C">
        <w:rPr>
          <w:rFonts w:ascii="Times New Roman" w:hAnsi="Times New Roman" w:cs="Times New Roman"/>
          <w:sz w:val="24"/>
          <w:szCs w:val="24"/>
        </w:rPr>
        <w:t>Jak nazywał się autor wczesnochrześcijański, który w swoim</w:t>
      </w:r>
      <w:r w:rsidRPr="0076220C">
        <w:rPr>
          <w:rFonts w:ascii="Times New Roman" w:hAnsi="Times New Roman" w:cs="Times New Roman"/>
          <w:sz w:val="24"/>
          <w:szCs w:val="24"/>
        </w:rPr>
        <w:t xml:space="preserve"> </w:t>
      </w:r>
      <w:r w:rsidRPr="0076220C">
        <w:rPr>
          <w:rFonts w:ascii="Times New Roman" w:hAnsi="Times New Roman" w:cs="Times New Roman"/>
          <w:sz w:val="24"/>
          <w:szCs w:val="24"/>
        </w:rPr>
        <w:t>dziele zapisał następujące słowa: „Ten sposób okazywania</w:t>
      </w:r>
      <w:r w:rsidRPr="0076220C">
        <w:rPr>
          <w:rFonts w:ascii="Times New Roman" w:hAnsi="Times New Roman" w:cs="Times New Roman"/>
          <w:sz w:val="24"/>
          <w:szCs w:val="24"/>
        </w:rPr>
        <w:t xml:space="preserve"> </w:t>
      </w:r>
      <w:r w:rsidRPr="0076220C">
        <w:rPr>
          <w:rFonts w:ascii="Times New Roman" w:hAnsi="Times New Roman" w:cs="Times New Roman"/>
          <w:sz w:val="24"/>
          <w:szCs w:val="24"/>
        </w:rPr>
        <w:t>wielkiej miłości daje nam w oczach niejednych specjalną cechę.</w:t>
      </w:r>
      <w:r w:rsidRPr="0076220C">
        <w:rPr>
          <w:rFonts w:ascii="Times New Roman" w:hAnsi="Times New Roman" w:cs="Times New Roman"/>
          <w:sz w:val="24"/>
          <w:szCs w:val="24"/>
        </w:rPr>
        <w:t xml:space="preserve"> </w:t>
      </w:r>
      <w:r w:rsidRPr="0076220C">
        <w:rPr>
          <w:rFonts w:ascii="Times New Roman" w:hAnsi="Times New Roman" w:cs="Times New Roman"/>
          <w:sz w:val="24"/>
          <w:szCs w:val="24"/>
        </w:rPr>
        <w:t>«Patrz –powiadają – jak ci się kochają nawzajem (…) i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0C">
        <w:rPr>
          <w:rFonts w:ascii="Times New Roman" w:hAnsi="Times New Roman" w:cs="Times New Roman"/>
          <w:sz w:val="24"/>
          <w:szCs w:val="24"/>
        </w:rPr>
        <w:t>jeden za drugiego gotów jest umrzeć»”?</w:t>
      </w:r>
    </w:p>
    <w:p w14:paraId="24A91DCF" w14:textId="77777777" w:rsidR="0076220C" w:rsidRPr="0076220C" w:rsidRDefault="0076220C" w:rsidP="007622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6220C">
        <w:rPr>
          <w:rFonts w:ascii="Times New Roman" w:hAnsi="Times New Roman" w:cs="Times New Roman"/>
          <w:sz w:val="24"/>
          <w:szCs w:val="24"/>
        </w:rPr>
        <w:t>Czym różni się świadectwo życia od świadectwa słowa?</w:t>
      </w:r>
    </w:p>
    <w:p w14:paraId="79576309" w14:textId="06E95828" w:rsidR="00B813F1" w:rsidRPr="00A53AA6" w:rsidRDefault="0076220C" w:rsidP="007622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76220C">
        <w:rPr>
          <w:rFonts w:ascii="Times New Roman" w:hAnsi="Times New Roman" w:cs="Times New Roman"/>
          <w:sz w:val="24"/>
          <w:szCs w:val="24"/>
        </w:rPr>
        <w:t>W jaki sposób należy dzisiaj dawać świadectwo życia?</w:t>
      </w:r>
    </w:p>
    <w:sectPr w:rsidR="00B813F1" w:rsidRPr="00A53AA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31540" w14:textId="77777777" w:rsidR="003E7D3C" w:rsidRDefault="003E7D3C" w:rsidP="009B214A">
      <w:pPr>
        <w:spacing w:after="0" w:line="240" w:lineRule="auto"/>
      </w:pPr>
      <w:r>
        <w:separator/>
      </w:r>
    </w:p>
  </w:endnote>
  <w:endnote w:type="continuationSeparator" w:id="0">
    <w:p w14:paraId="366B8DF5" w14:textId="77777777" w:rsidR="003E7D3C" w:rsidRDefault="003E7D3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6877A" w14:textId="77777777" w:rsidR="003E7D3C" w:rsidRDefault="003E7D3C" w:rsidP="009B214A">
      <w:pPr>
        <w:spacing w:after="0" w:line="240" w:lineRule="auto"/>
      </w:pPr>
      <w:r>
        <w:separator/>
      </w:r>
    </w:p>
  </w:footnote>
  <w:footnote w:type="continuationSeparator" w:id="0">
    <w:p w14:paraId="578FB10B" w14:textId="77777777" w:rsidR="003E7D3C" w:rsidRDefault="003E7D3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20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877E4"/>
    <w:rsid w:val="001A1796"/>
    <w:rsid w:val="001E6EBB"/>
    <w:rsid w:val="00262DF1"/>
    <w:rsid w:val="002B6483"/>
    <w:rsid w:val="002D73F0"/>
    <w:rsid w:val="003209F5"/>
    <w:rsid w:val="0034240E"/>
    <w:rsid w:val="00391A36"/>
    <w:rsid w:val="00396898"/>
    <w:rsid w:val="003E7D3C"/>
    <w:rsid w:val="0040346D"/>
    <w:rsid w:val="004619C9"/>
    <w:rsid w:val="00477270"/>
    <w:rsid w:val="004A6957"/>
    <w:rsid w:val="005102EF"/>
    <w:rsid w:val="00537DB4"/>
    <w:rsid w:val="00613B70"/>
    <w:rsid w:val="007038BC"/>
    <w:rsid w:val="0076220C"/>
    <w:rsid w:val="00767FDA"/>
    <w:rsid w:val="0079715E"/>
    <w:rsid w:val="007F7E50"/>
    <w:rsid w:val="008123AA"/>
    <w:rsid w:val="00815787"/>
    <w:rsid w:val="008225E7"/>
    <w:rsid w:val="00880C32"/>
    <w:rsid w:val="00885ACE"/>
    <w:rsid w:val="009914C0"/>
    <w:rsid w:val="009B214A"/>
    <w:rsid w:val="009E2463"/>
    <w:rsid w:val="00A36A1C"/>
    <w:rsid w:val="00A36D1A"/>
    <w:rsid w:val="00A41B93"/>
    <w:rsid w:val="00A53AA6"/>
    <w:rsid w:val="00B43566"/>
    <w:rsid w:val="00B45FFB"/>
    <w:rsid w:val="00B813F1"/>
    <w:rsid w:val="00BB3F4D"/>
    <w:rsid w:val="00BB6CBA"/>
    <w:rsid w:val="00BD4B60"/>
    <w:rsid w:val="00C24912"/>
    <w:rsid w:val="00C51099"/>
    <w:rsid w:val="00C93BAE"/>
    <w:rsid w:val="00CF48D8"/>
    <w:rsid w:val="00D5622C"/>
    <w:rsid w:val="00D6531B"/>
    <w:rsid w:val="00DA208F"/>
    <w:rsid w:val="00E02588"/>
    <w:rsid w:val="00E145DB"/>
    <w:rsid w:val="00E362BC"/>
    <w:rsid w:val="00E45865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6zUvyv7O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B6BC-63B2-4530-998B-A9AC21AB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21</cp:revision>
  <dcterms:created xsi:type="dcterms:W3CDTF">2021-07-23T20:32:00Z</dcterms:created>
  <dcterms:modified xsi:type="dcterms:W3CDTF">2023-05-12T19:57:00Z</dcterms:modified>
</cp:coreProperties>
</file>