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A4601B9" w:rsidR="00CF48D8" w:rsidRPr="00477270" w:rsidRDefault="00E275B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18</w:t>
      </w:r>
      <w:r w:rsidR="00F000DC">
        <w:rPr>
          <w:rFonts w:ascii="Times New Roman" w:hAnsi="Times New Roman" w:cs="Times New Roman"/>
          <w:b/>
          <w:bCs/>
          <w:sz w:val="24"/>
          <w:szCs w:val="28"/>
        </w:rPr>
        <w:t xml:space="preserve">. Dziękuję Bogu </w:t>
      </w:r>
      <w:r>
        <w:rPr>
          <w:rFonts w:ascii="Times New Roman" w:hAnsi="Times New Roman" w:cs="Times New Roman"/>
          <w:b/>
          <w:bCs/>
          <w:sz w:val="24"/>
          <w:szCs w:val="28"/>
        </w:rPr>
        <w:t>przez cały rok</w:t>
      </w:r>
    </w:p>
    <w:p w14:paraId="41E0D1D0" w14:textId="61C71124" w:rsidR="00CF48D8" w:rsidRPr="00C24912" w:rsidRDefault="00CF48D8" w:rsidP="00E275B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275BD" w:rsidRPr="00E275BD">
        <w:rPr>
          <w:rFonts w:ascii="Times New Roman" w:hAnsi="Times New Roman" w:cs="Times New Roman"/>
          <w:color w:val="000000"/>
          <w:sz w:val="24"/>
          <w:szCs w:val="23"/>
        </w:rPr>
        <w:t>Ukazanie, na czym polega wdzięczność wobec Jezusa w wydarzeniach roku</w:t>
      </w:r>
      <w:r w:rsidR="00E275BD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275BD" w:rsidRPr="00E275BD">
        <w:rPr>
          <w:rFonts w:ascii="Times New Roman" w:hAnsi="Times New Roman" w:cs="Times New Roman"/>
          <w:color w:val="000000"/>
          <w:sz w:val="24"/>
          <w:szCs w:val="23"/>
        </w:rPr>
        <w:t>liturgicznego</w:t>
      </w:r>
      <w:r w:rsidR="00F41AC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A5BA47B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275BD">
        <w:rPr>
          <w:rFonts w:ascii="Times New Roman" w:hAnsi="Times New Roman" w:cs="Times New Roman"/>
          <w:sz w:val="24"/>
          <w:szCs w:val="28"/>
        </w:rPr>
        <w:t>P</w:t>
      </w:r>
      <w:r w:rsidR="00F000DC" w:rsidRPr="00F000DC">
        <w:rPr>
          <w:rFonts w:ascii="Times New Roman" w:hAnsi="Times New Roman" w:cs="Times New Roman"/>
          <w:sz w:val="24"/>
          <w:szCs w:val="28"/>
        </w:rPr>
        <w:t>odręcznik, karty pracy</w:t>
      </w:r>
      <w:r w:rsidR="00831DA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4398025" w:rsidR="00BD4B60" w:rsidRPr="00F41AC6" w:rsidRDefault="00402660" w:rsidP="00F41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Modlitwa</w:t>
      </w:r>
      <w:r w:rsidR="00BC584D">
        <w:rPr>
          <w:rFonts w:ascii="Times New Roman" w:hAnsi="Times New Roman" w:cs="Times New Roman"/>
          <w:sz w:val="24"/>
          <w:szCs w:val="28"/>
        </w:rPr>
        <w:t xml:space="preserve">: </w:t>
      </w:r>
      <w:r w:rsidR="00E275BD">
        <w:rPr>
          <w:rFonts w:ascii="Times New Roman" w:hAnsi="Times New Roman" w:cs="Times New Roman"/>
          <w:i/>
          <w:sz w:val="24"/>
          <w:szCs w:val="28"/>
        </w:rPr>
        <w:t>Akt miłości</w:t>
      </w:r>
      <w:r w:rsidR="00E275BD">
        <w:rPr>
          <w:rFonts w:ascii="Times New Roman" w:hAnsi="Times New Roman" w:cs="Times New Roman"/>
          <w:sz w:val="24"/>
          <w:szCs w:val="28"/>
        </w:rPr>
        <w:t>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4F6E610B" w14:textId="2F4045C5" w:rsidR="00BC584D" w:rsidRDefault="00E275BD" w:rsidP="00BC584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„Świat, w którym żyję”. Pogadanka o prezentach.</w:t>
      </w:r>
    </w:p>
    <w:p w14:paraId="0756FD4E" w14:textId="68851621" w:rsidR="00E275BD" w:rsidRDefault="00E275BD" w:rsidP="00BC584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Rok liturgiczny a życie Jezusa. KP.Zad.1.</w:t>
      </w:r>
    </w:p>
    <w:p w14:paraId="54AEDAAF" w14:textId="3BAD8D72" w:rsidR="00E275BD" w:rsidRDefault="00E275BD" w:rsidP="00BC584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Mój kalendarz roczny – KP.Zad.2.</w:t>
      </w:r>
    </w:p>
    <w:p w14:paraId="6687C903" w14:textId="2EEF3E41" w:rsidR="00E275BD" w:rsidRPr="00BC584D" w:rsidRDefault="00E275BD" w:rsidP="00BC584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katechety.</w:t>
      </w:r>
    </w:p>
    <w:p w14:paraId="61D43DBC" w14:textId="145A47F9" w:rsidR="00973A59" w:rsidRDefault="00973A59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E275BD">
        <w:rPr>
          <w:rFonts w:ascii="Times New Roman" w:hAnsi="Times New Roman" w:cs="Times New Roman"/>
          <w:sz w:val="24"/>
          <w:szCs w:val="28"/>
        </w:rPr>
        <w:t>rocznice rodzinne</w:t>
      </w:r>
      <w:r w:rsidR="00BC584D">
        <w:rPr>
          <w:rFonts w:ascii="Times New Roman" w:hAnsi="Times New Roman" w:cs="Times New Roman"/>
          <w:sz w:val="24"/>
          <w:szCs w:val="28"/>
        </w:rPr>
        <w:t>.</w:t>
      </w:r>
    </w:p>
    <w:p w14:paraId="71944DAC" w14:textId="5BEBB752" w:rsidR="00973DAB" w:rsidRPr="00973DAB" w:rsidRDefault="00FE353F" w:rsidP="00E275BD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E275BD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="00E275BD" w:rsidRPr="00E275BD">
        <w:rPr>
          <w:rFonts w:ascii="Times New Roman" w:hAnsi="Times New Roman" w:cs="Times New Roman"/>
          <w:sz w:val="24"/>
          <w:szCs w:val="28"/>
        </w:rPr>
        <w:t>Ps</w:t>
      </w:r>
      <w:proofErr w:type="spellEnd"/>
      <w:r w:rsidR="00E275BD" w:rsidRPr="00E275BD">
        <w:rPr>
          <w:rFonts w:ascii="Times New Roman" w:hAnsi="Times New Roman" w:cs="Times New Roman"/>
          <w:sz w:val="24"/>
          <w:szCs w:val="28"/>
        </w:rPr>
        <w:t xml:space="preserve"> 103,1-4.8.10</w:t>
      </w:r>
      <w:r w:rsidR="00E275BD">
        <w:rPr>
          <w:rFonts w:ascii="Times New Roman" w:hAnsi="Times New Roman" w:cs="Times New Roman"/>
          <w:sz w:val="24"/>
          <w:szCs w:val="28"/>
        </w:rPr>
        <w:t>.</w:t>
      </w:r>
    </w:p>
    <w:p w14:paraId="0DE4A844" w14:textId="04DEC766" w:rsidR="002F5250" w:rsidRPr="00973DAB" w:rsidRDefault="00B712B1" w:rsidP="00973DAB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2A94C7CE" w14:textId="6C3B7A6A" w:rsidR="00173249" w:rsidRPr="00173249" w:rsidRDefault="00E275BD" w:rsidP="0017324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75BD">
        <w:rPr>
          <w:rFonts w:ascii="Times New Roman" w:hAnsi="Times New Roman" w:cs="Times New Roman"/>
          <w:sz w:val="24"/>
          <w:szCs w:val="28"/>
        </w:rPr>
        <w:t>Podczas całego roku liturgicznego możemy zobaczyć, jak Bóg działa w życiu ludzi i doświadczyć tego działania. Przez konkretne wydarzenia Bóg prowadzi nas do zbawienia. Ich centralnym punktem jest życie Jezusa, a szczególnie Jego śmierć na krzyżu i zmartwychwstanie, przez które uwolnił nas od grzechu, śmierci i szatana</w:t>
      </w:r>
      <w:r w:rsidR="00395E2D" w:rsidRPr="00395E2D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173249" w:rsidRPr="0017324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9622F"/>
    <w:rsid w:val="007C2954"/>
    <w:rsid w:val="007F7E50"/>
    <w:rsid w:val="00827B17"/>
    <w:rsid w:val="00831DA5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48D8"/>
    <w:rsid w:val="00D6531B"/>
    <w:rsid w:val="00DA208F"/>
    <w:rsid w:val="00E02588"/>
    <w:rsid w:val="00E275BD"/>
    <w:rsid w:val="00E6480D"/>
    <w:rsid w:val="00EA0524"/>
    <w:rsid w:val="00EE3F9D"/>
    <w:rsid w:val="00F000DC"/>
    <w:rsid w:val="00F41AC6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373A6-4AB6-49FD-AC4C-61C619AD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33</cp:revision>
  <dcterms:created xsi:type="dcterms:W3CDTF">2021-07-23T20:32:00Z</dcterms:created>
  <dcterms:modified xsi:type="dcterms:W3CDTF">2023-08-14T08:28:00Z</dcterms:modified>
</cp:coreProperties>
</file>