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C5D14" w14:textId="54644DFB" w:rsidR="00CF48D8" w:rsidRPr="00477270" w:rsidRDefault="00544DDC" w:rsidP="00885ACE">
      <w:pPr>
        <w:jc w:val="center"/>
        <w:rPr>
          <w:rFonts w:ascii="Times New Roman" w:hAnsi="Times New Roman" w:cs="Times New Roman"/>
          <w:b/>
          <w:bCs/>
          <w:sz w:val="24"/>
          <w:szCs w:val="28"/>
        </w:rPr>
      </w:pPr>
      <w:r>
        <w:rPr>
          <w:rFonts w:ascii="Times New Roman" w:hAnsi="Times New Roman" w:cs="Times New Roman"/>
          <w:b/>
          <w:bCs/>
          <w:sz w:val="24"/>
          <w:szCs w:val="28"/>
        </w:rPr>
        <w:t>22</w:t>
      </w:r>
      <w:r w:rsidR="00EF5021">
        <w:rPr>
          <w:rFonts w:ascii="Times New Roman" w:hAnsi="Times New Roman" w:cs="Times New Roman"/>
          <w:b/>
          <w:bCs/>
          <w:sz w:val="24"/>
          <w:szCs w:val="28"/>
        </w:rPr>
        <w:t xml:space="preserve">. Grzech </w:t>
      </w:r>
      <w:r>
        <w:rPr>
          <w:rFonts w:ascii="Times New Roman" w:hAnsi="Times New Roman" w:cs="Times New Roman"/>
          <w:b/>
          <w:bCs/>
          <w:sz w:val="24"/>
          <w:szCs w:val="28"/>
        </w:rPr>
        <w:t>niszczy mnie i wspólnotę</w:t>
      </w:r>
    </w:p>
    <w:p w14:paraId="41E0D1D0" w14:textId="6314C5D4" w:rsidR="00CF48D8" w:rsidRPr="00C24912" w:rsidRDefault="00CF48D8" w:rsidP="00E275BD">
      <w:pPr>
        <w:spacing w:after="120"/>
        <w:rPr>
          <w:rFonts w:ascii="Times New Roman" w:hAnsi="Times New Roman" w:cs="Times New Roman"/>
          <w:color w:val="000000"/>
          <w:sz w:val="24"/>
          <w:szCs w:val="23"/>
        </w:rPr>
      </w:pPr>
      <w:r w:rsidRPr="00477270">
        <w:rPr>
          <w:rFonts w:ascii="Times New Roman" w:hAnsi="Times New Roman" w:cs="Times New Roman"/>
          <w:b/>
          <w:bCs/>
          <w:sz w:val="24"/>
          <w:szCs w:val="28"/>
        </w:rPr>
        <w:t xml:space="preserve">Cel: </w:t>
      </w:r>
      <w:r w:rsidR="00544DDC" w:rsidRPr="00544DDC">
        <w:rPr>
          <w:rFonts w:ascii="Times New Roman" w:hAnsi="Times New Roman" w:cs="Times New Roman"/>
          <w:color w:val="000000"/>
          <w:sz w:val="24"/>
          <w:szCs w:val="23"/>
        </w:rPr>
        <w:t>Uświadomienie konsekwencji grzechu w życiu osobistym i wspólnotowym</w:t>
      </w:r>
      <w:r w:rsidR="00EF5021" w:rsidRPr="00EF5021">
        <w:rPr>
          <w:rFonts w:ascii="Times New Roman" w:hAnsi="Times New Roman" w:cs="Times New Roman"/>
          <w:color w:val="000000"/>
          <w:sz w:val="24"/>
          <w:szCs w:val="23"/>
        </w:rPr>
        <w:t>.</w:t>
      </w:r>
    </w:p>
    <w:p w14:paraId="423FFBDB" w14:textId="2C3F81B7" w:rsidR="00CF48D8" w:rsidRPr="00477270" w:rsidRDefault="00CF48D8" w:rsidP="00376E74">
      <w:pPr>
        <w:spacing w:after="120"/>
        <w:rPr>
          <w:rFonts w:ascii="Times New Roman" w:hAnsi="Times New Roman" w:cs="Times New Roman"/>
          <w:sz w:val="24"/>
          <w:szCs w:val="28"/>
        </w:rPr>
      </w:pPr>
      <w:r w:rsidRPr="00477270">
        <w:rPr>
          <w:rFonts w:ascii="Times New Roman" w:hAnsi="Times New Roman" w:cs="Times New Roman"/>
          <w:b/>
          <w:bCs/>
          <w:sz w:val="24"/>
          <w:szCs w:val="28"/>
        </w:rPr>
        <w:t>Potrzebne:</w:t>
      </w:r>
      <w:r w:rsidRPr="00477270">
        <w:rPr>
          <w:rFonts w:ascii="Times New Roman" w:hAnsi="Times New Roman" w:cs="Times New Roman"/>
          <w:sz w:val="24"/>
          <w:szCs w:val="28"/>
        </w:rPr>
        <w:t xml:space="preserve"> </w:t>
      </w:r>
      <w:r w:rsidR="00EF5021">
        <w:rPr>
          <w:rFonts w:ascii="Times New Roman" w:hAnsi="Times New Roman" w:cs="Times New Roman"/>
          <w:sz w:val="24"/>
          <w:szCs w:val="28"/>
        </w:rPr>
        <w:t>P</w:t>
      </w:r>
      <w:r w:rsidR="00F64D3C" w:rsidRPr="00F64D3C">
        <w:rPr>
          <w:rFonts w:ascii="Times New Roman" w:hAnsi="Times New Roman" w:cs="Times New Roman"/>
          <w:sz w:val="24"/>
          <w:szCs w:val="28"/>
        </w:rPr>
        <w:t>odręcznik, karty pracy.</w:t>
      </w:r>
    </w:p>
    <w:p w14:paraId="525D648F" w14:textId="5FB76229" w:rsidR="00880C32" w:rsidRPr="00477270" w:rsidRDefault="00CF48D8" w:rsidP="00885ACE">
      <w:pPr>
        <w:spacing w:after="0"/>
        <w:rPr>
          <w:rFonts w:ascii="Times New Roman" w:hAnsi="Times New Roman" w:cs="Times New Roman"/>
          <w:b/>
          <w:bCs/>
          <w:sz w:val="24"/>
          <w:szCs w:val="28"/>
          <w:u w:val="single"/>
        </w:rPr>
      </w:pPr>
      <w:r w:rsidRPr="00477270">
        <w:rPr>
          <w:rFonts w:ascii="Times New Roman" w:hAnsi="Times New Roman" w:cs="Times New Roman"/>
          <w:b/>
          <w:bCs/>
          <w:sz w:val="24"/>
          <w:szCs w:val="28"/>
          <w:u w:val="single"/>
        </w:rPr>
        <w:t>Przebieg lekcji</w:t>
      </w:r>
    </w:p>
    <w:p w14:paraId="0E236606" w14:textId="3D9E4575" w:rsidR="00BD4B60" w:rsidRPr="00F41AC6" w:rsidRDefault="00402660" w:rsidP="00F41AC6">
      <w:pPr>
        <w:pStyle w:val="Akapitzlist"/>
        <w:numPr>
          <w:ilvl w:val="0"/>
          <w:numId w:val="9"/>
        </w:numPr>
        <w:rPr>
          <w:rFonts w:ascii="Times New Roman" w:hAnsi="Times New Roman" w:cs="Times New Roman"/>
          <w:sz w:val="24"/>
          <w:szCs w:val="28"/>
        </w:rPr>
      </w:pPr>
      <w:r w:rsidRPr="00F41AC6">
        <w:rPr>
          <w:rFonts w:ascii="Times New Roman" w:hAnsi="Times New Roman" w:cs="Times New Roman"/>
          <w:sz w:val="24"/>
          <w:szCs w:val="28"/>
        </w:rPr>
        <w:t>Modlitwa</w:t>
      </w:r>
      <w:r w:rsidR="00544DDC">
        <w:rPr>
          <w:rFonts w:ascii="Times New Roman" w:hAnsi="Times New Roman" w:cs="Times New Roman"/>
          <w:sz w:val="24"/>
          <w:szCs w:val="28"/>
        </w:rPr>
        <w:t xml:space="preserve">: </w:t>
      </w:r>
      <w:r w:rsidR="00544DDC">
        <w:rPr>
          <w:rFonts w:ascii="Times New Roman" w:hAnsi="Times New Roman" w:cs="Times New Roman"/>
          <w:i/>
          <w:sz w:val="24"/>
          <w:szCs w:val="28"/>
        </w:rPr>
        <w:t>Akt żalu.</w:t>
      </w:r>
    </w:p>
    <w:p w14:paraId="6C3578EA" w14:textId="3B20DDD8" w:rsidR="002F5250" w:rsidRPr="00B712B1" w:rsidRDefault="00B712B1" w:rsidP="00B712B1">
      <w:pPr>
        <w:pStyle w:val="Akapitzlist"/>
        <w:numPr>
          <w:ilvl w:val="0"/>
          <w:numId w:val="9"/>
        </w:numPr>
        <w:rPr>
          <w:rFonts w:ascii="Times New Roman" w:hAnsi="Times New Roman" w:cs="Times New Roman"/>
          <w:sz w:val="24"/>
          <w:szCs w:val="28"/>
        </w:rPr>
      </w:pPr>
      <w:r>
        <w:rPr>
          <w:rFonts w:ascii="Times New Roman" w:hAnsi="Times New Roman" w:cs="Times New Roman"/>
          <w:sz w:val="24"/>
          <w:szCs w:val="28"/>
        </w:rPr>
        <w:t>Sprawdzenie obecności i pracy domowej</w:t>
      </w:r>
      <w:r w:rsidR="00F41AC6">
        <w:rPr>
          <w:rFonts w:ascii="Times New Roman" w:hAnsi="Times New Roman" w:cs="Times New Roman"/>
          <w:sz w:val="24"/>
          <w:szCs w:val="28"/>
        </w:rPr>
        <w:t>.</w:t>
      </w:r>
    </w:p>
    <w:p w14:paraId="7A9E028A" w14:textId="2932A7D6" w:rsidR="0087789E" w:rsidRDefault="00544DDC" w:rsidP="0087789E">
      <w:pPr>
        <w:pStyle w:val="Akapitzlist"/>
        <w:numPr>
          <w:ilvl w:val="0"/>
          <w:numId w:val="9"/>
        </w:numPr>
        <w:spacing w:before="240"/>
        <w:rPr>
          <w:rFonts w:ascii="Times New Roman" w:hAnsi="Times New Roman" w:cs="Times New Roman"/>
          <w:sz w:val="24"/>
          <w:szCs w:val="28"/>
        </w:rPr>
      </w:pPr>
      <w:r>
        <w:rPr>
          <w:rFonts w:ascii="Times New Roman" w:hAnsi="Times New Roman" w:cs="Times New Roman"/>
          <w:sz w:val="24"/>
          <w:szCs w:val="28"/>
        </w:rPr>
        <w:t>Pogadanka o uzależnieniach.</w:t>
      </w:r>
    </w:p>
    <w:p w14:paraId="746492CA" w14:textId="725E6131" w:rsidR="00620CCA" w:rsidRDefault="00544DDC" w:rsidP="00620CCA">
      <w:pPr>
        <w:pStyle w:val="Akapitzlist"/>
        <w:numPr>
          <w:ilvl w:val="0"/>
          <w:numId w:val="9"/>
        </w:numPr>
        <w:spacing w:before="240"/>
        <w:rPr>
          <w:rFonts w:ascii="Times New Roman" w:hAnsi="Times New Roman" w:cs="Times New Roman"/>
          <w:sz w:val="24"/>
          <w:szCs w:val="28"/>
        </w:rPr>
      </w:pPr>
      <w:r>
        <w:rPr>
          <w:rFonts w:ascii="Times New Roman" w:hAnsi="Times New Roman" w:cs="Times New Roman"/>
          <w:sz w:val="24"/>
          <w:szCs w:val="28"/>
        </w:rPr>
        <w:t>Czy grzech może być prywatną sprawą?</w:t>
      </w:r>
    </w:p>
    <w:p w14:paraId="08BA7B3C" w14:textId="0E60161F" w:rsidR="00544DDC" w:rsidRDefault="00544DDC" w:rsidP="00544DDC">
      <w:pPr>
        <w:pStyle w:val="Akapitzlist"/>
        <w:numPr>
          <w:ilvl w:val="0"/>
          <w:numId w:val="9"/>
        </w:numPr>
        <w:spacing w:before="240"/>
        <w:rPr>
          <w:rFonts w:ascii="Times New Roman" w:hAnsi="Times New Roman" w:cs="Times New Roman"/>
          <w:sz w:val="24"/>
          <w:szCs w:val="28"/>
        </w:rPr>
      </w:pPr>
      <w:r>
        <w:rPr>
          <w:rFonts w:ascii="Times New Roman" w:hAnsi="Times New Roman" w:cs="Times New Roman"/>
          <w:sz w:val="24"/>
          <w:szCs w:val="28"/>
        </w:rPr>
        <w:t xml:space="preserve">Wieża Babel: </w:t>
      </w:r>
      <w:r w:rsidRPr="00544DDC">
        <w:rPr>
          <w:rFonts w:ascii="Times New Roman" w:hAnsi="Times New Roman" w:cs="Times New Roman"/>
          <w:sz w:val="24"/>
          <w:szCs w:val="28"/>
        </w:rPr>
        <w:t>Rdz 11,1-9</w:t>
      </w:r>
      <w:r>
        <w:rPr>
          <w:rFonts w:ascii="Times New Roman" w:hAnsi="Times New Roman" w:cs="Times New Roman"/>
          <w:sz w:val="24"/>
          <w:szCs w:val="28"/>
        </w:rPr>
        <w:t>. Komentarz. KP.Zad.1-2.</w:t>
      </w:r>
    </w:p>
    <w:p w14:paraId="173D5B76" w14:textId="2BB25BE5" w:rsidR="00544DDC" w:rsidRPr="00544DDC" w:rsidRDefault="00544DDC" w:rsidP="00544DDC">
      <w:pPr>
        <w:pStyle w:val="Akapitzlist"/>
        <w:numPr>
          <w:ilvl w:val="0"/>
          <w:numId w:val="9"/>
        </w:numPr>
        <w:spacing w:before="240"/>
        <w:rPr>
          <w:rFonts w:ascii="Times New Roman" w:hAnsi="Times New Roman" w:cs="Times New Roman"/>
          <w:sz w:val="24"/>
          <w:szCs w:val="28"/>
        </w:rPr>
      </w:pPr>
      <w:r>
        <w:rPr>
          <w:rFonts w:ascii="Times New Roman" w:hAnsi="Times New Roman" w:cs="Times New Roman"/>
          <w:sz w:val="24"/>
          <w:szCs w:val="28"/>
        </w:rPr>
        <w:t>Modlitwa 5 palców papieża Franciszka. KP.Zad.3.</w:t>
      </w:r>
    </w:p>
    <w:p w14:paraId="0EFB28A1" w14:textId="420DAA3C" w:rsidR="00853DF4" w:rsidRPr="00853DF4" w:rsidRDefault="00853DF4" w:rsidP="00853DF4">
      <w:pPr>
        <w:pStyle w:val="Akapitzlist"/>
        <w:numPr>
          <w:ilvl w:val="0"/>
          <w:numId w:val="9"/>
        </w:numPr>
        <w:spacing w:before="240"/>
        <w:rPr>
          <w:rFonts w:ascii="Times New Roman" w:hAnsi="Times New Roman" w:cs="Times New Roman"/>
          <w:sz w:val="24"/>
          <w:szCs w:val="28"/>
        </w:rPr>
      </w:pPr>
      <w:r>
        <w:rPr>
          <w:rFonts w:ascii="Times New Roman" w:hAnsi="Times New Roman" w:cs="Times New Roman"/>
          <w:sz w:val="24"/>
          <w:szCs w:val="28"/>
        </w:rPr>
        <w:t xml:space="preserve">Praca domowa: </w:t>
      </w:r>
      <w:r w:rsidR="00544DDC">
        <w:rPr>
          <w:rFonts w:ascii="Times New Roman" w:hAnsi="Times New Roman" w:cs="Times New Roman"/>
          <w:sz w:val="24"/>
          <w:szCs w:val="28"/>
        </w:rPr>
        <w:t>uzupełnienie fragmentu z Pisma Świętego.</w:t>
      </w:r>
    </w:p>
    <w:p w14:paraId="71944DAC" w14:textId="0FCBADB1" w:rsidR="00973DAB" w:rsidRPr="00973DAB" w:rsidRDefault="00FE353F" w:rsidP="00620CCA">
      <w:pPr>
        <w:pStyle w:val="Akapitzlist"/>
        <w:numPr>
          <w:ilvl w:val="0"/>
          <w:numId w:val="9"/>
        </w:numPr>
        <w:spacing w:before="120" w:after="120"/>
        <w:rPr>
          <w:rFonts w:ascii="Times New Roman" w:hAnsi="Times New Roman" w:cs="Times New Roman"/>
          <w:sz w:val="24"/>
          <w:szCs w:val="28"/>
        </w:rPr>
      </w:pPr>
      <w:r w:rsidRPr="00973DAB">
        <w:rPr>
          <w:rFonts w:ascii="Times New Roman" w:hAnsi="Times New Roman" w:cs="Times New Roman"/>
          <w:sz w:val="24"/>
          <w:szCs w:val="28"/>
        </w:rPr>
        <w:t>Modlitwa</w:t>
      </w:r>
      <w:r w:rsidR="00620CCA">
        <w:rPr>
          <w:rFonts w:ascii="Times New Roman" w:hAnsi="Times New Roman" w:cs="Times New Roman"/>
          <w:sz w:val="24"/>
          <w:szCs w:val="28"/>
        </w:rPr>
        <w:t xml:space="preserve">: </w:t>
      </w:r>
      <w:r w:rsidR="00544DDC">
        <w:rPr>
          <w:rFonts w:ascii="Times New Roman" w:hAnsi="Times New Roman" w:cs="Times New Roman"/>
          <w:i/>
          <w:sz w:val="24"/>
          <w:szCs w:val="28"/>
        </w:rPr>
        <w:t>Aniele Boży</w:t>
      </w:r>
      <w:r w:rsidR="00544DDC">
        <w:rPr>
          <w:rFonts w:ascii="Times New Roman" w:hAnsi="Times New Roman" w:cs="Times New Roman"/>
          <w:sz w:val="24"/>
          <w:szCs w:val="28"/>
        </w:rPr>
        <w:t>.</w:t>
      </w:r>
      <w:bookmarkStart w:id="0" w:name="_GoBack"/>
      <w:bookmarkEnd w:id="0"/>
    </w:p>
    <w:p w14:paraId="0DE4A844" w14:textId="04DEC766" w:rsidR="002F5250" w:rsidRPr="00973DAB" w:rsidRDefault="00B712B1" w:rsidP="00620CCA">
      <w:pPr>
        <w:spacing w:before="120" w:after="0"/>
        <w:rPr>
          <w:rFonts w:ascii="Times New Roman" w:hAnsi="Times New Roman" w:cs="Times New Roman"/>
          <w:sz w:val="24"/>
          <w:szCs w:val="28"/>
        </w:rPr>
      </w:pPr>
      <w:r w:rsidRPr="00973DAB">
        <w:rPr>
          <w:rFonts w:ascii="Times New Roman" w:hAnsi="Times New Roman" w:cs="Times New Roman"/>
          <w:b/>
          <w:sz w:val="24"/>
          <w:szCs w:val="28"/>
          <w:u w:val="single"/>
        </w:rPr>
        <w:t>Notatka</w:t>
      </w:r>
    </w:p>
    <w:p w14:paraId="0023BAE9" w14:textId="3AFDB4A6" w:rsidR="00406A91" w:rsidRPr="00544DDC" w:rsidRDefault="00544DDC" w:rsidP="00544DDC">
      <w:pPr>
        <w:spacing w:after="120"/>
        <w:jc w:val="both"/>
        <w:rPr>
          <w:rFonts w:ascii="Times New Roman" w:hAnsi="Times New Roman" w:cs="Times New Roman"/>
          <w:sz w:val="24"/>
          <w:szCs w:val="28"/>
        </w:rPr>
      </w:pPr>
      <w:r w:rsidRPr="00544DDC">
        <w:rPr>
          <w:rFonts w:ascii="Times New Roman" w:hAnsi="Times New Roman" w:cs="Times New Roman"/>
          <w:sz w:val="24"/>
          <w:szCs w:val="28"/>
        </w:rPr>
        <w:t>Jeżeli człowiek popełnia grzech, to nie tylko zrywa przyjaźń z Panem Bogiem, lecz także szkodzi samemu sobie oraz wspólnocie Kościoła. Grzech jednego człowieka osłabia całą wspólnotę. Bardzo często tam, gdzie jest grzech, tam brakuje zgody. Na takim człowieku nie można też polegać</w:t>
      </w:r>
      <w:r w:rsidR="00395E2D" w:rsidRPr="00395E2D">
        <w:rPr>
          <w:rFonts w:ascii="Times New Roman" w:hAnsi="Times New Roman" w:cs="Times New Roman"/>
          <w:sz w:val="24"/>
          <w:szCs w:val="28"/>
        </w:rPr>
        <w:t>.</w:t>
      </w:r>
    </w:p>
    <w:sectPr w:rsidR="00406A91" w:rsidRPr="00544DDC" w:rsidSect="00767FDA">
      <w:pgSz w:w="16838" w:h="11906" w:orient="landscape" w:code="9"/>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36EA"/>
    <w:multiLevelType w:val="hybridMultilevel"/>
    <w:tmpl w:val="D2FA6170"/>
    <w:lvl w:ilvl="0" w:tplc="172EC40E">
      <w:start w:val="2"/>
      <w:numFmt w:val="bullet"/>
      <w:lvlText w:val="•"/>
      <w:lvlJc w:val="left"/>
      <w:pPr>
        <w:ind w:left="1425" w:hanging="705"/>
      </w:pPr>
      <w:rPr>
        <w:rFonts w:ascii="Times New Roman" w:eastAsiaTheme="minorHAnsi"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0CBE15EE"/>
    <w:multiLevelType w:val="hybridMultilevel"/>
    <w:tmpl w:val="EA901580"/>
    <w:lvl w:ilvl="0" w:tplc="04150001">
      <w:start w:val="1"/>
      <w:numFmt w:val="bullet"/>
      <w:lvlText w:val=""/>
      <w:lvlJc w:val="left"/>
      <w:pPr>
        <w:ind w:left="1080" w:hanging="360"/>
      </w:pPr>
      <w:rPr>
        <w:rFonts w:ascii="Symbol" w:hAnsi="Symbol" w:cs="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D6F1E10"/>
    <w:multiLevelType w:val="hybridMultilevel"/>
    <w:tmpl w:val="011CD61C"/>
    <w:lvl w:ilvl="0" w:tplc="04150001">
      <w:start w:val="1"/>
      <w:numFmt w:val="bullet"/>
      <w:lvlText w:val=""/>
      <w:lvlJc w:val="left"/>
      <w:pPr>
        <w:ind w:left="1425" w:hanging="705"/>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276E6D56"/>
    <w:multiLevelType w:val="hybridMultilevel"/>
    <w:tmpl w:val="B4E65A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ADD2C73"/>
    <w:multiLevelType w:val="hybridMultilevel"/>
    <w:tmpl w:val="D400C63C"/>
    <w:lvl w:ilvl="0" w:tplc="172EC40E">
      <w:start w:val="2"/>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CE426C9"/>
    <w:multiLevelType w:val="hybridMultilevel"/>
    <w:tmpl w:val="FF4ED69E"/>
    <w:lvl w:ilvl="0" w:tplc="6704774C">
      <w:start w:val="1"/>
      <w:numFmt w:val="decimal"/>
      <w:lvlText w:val="%1."/>
      <w:lvlJc w:val="left"/>
      <w:pPr>
        <w:ind w:left="397" w:hanging="39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0587804"/>
    <w:multiLevelType w:val="hybridMultilevel"/>
    <w:tmpl w:val="13725C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74E1990"/>
    <w:multiLevelType w:val="hybridMultilevel"/>
    <w:tmpl w:val="BD24BAA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A3D27BE"/>
    <w:multiLevelType w:val="hybridMultilevel"/>
    <w:tmpl w:val="9738D794"/>
    <w:lvl w:ilvl="0" w:tplc="6704774C">
      <w:start w:val="1"/>
      <w:numFmt w:val="decimal"/>
      <w:lvlText w:val="%1."/>
      <w:lvlJc w:val="left"/>
      <w:pPr>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C931BA5"/>
    <w:multiLevelType w:val="hybridMultilevel"/>
    <w:tmpl w:val="1D860E0C"/>
    <w:lvl w:ilvl="0" w:tplc="B204FAD4">
      <w:start w:val="1"/>
      <w:numFmt w:val="bullet"/>
      <w:lvlText w:val=""/>
      <w:lvlJc w:val="left"/>
      <w:pPr>
        <w:ind w:left="624" w:hanging="227"/>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47B697D"/>
    <w:multiLevelType w:val="hybridMultilevel"/>
    <w:tmpl w:val="564CF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C824955"/>
    <w:multiLevelType w:val="hybridMultilevel"/>
    <w:tmpl w:val="26C23FC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9"/>
  </w:num>
  <w:num w:numId="2">
    <w:abstractNumId w:val="7"/>
  </w:num>
  <w:num w:numId="3">
    <w:abstractNumId w:val="4"/>
  </w:num>
  <w:num w:numId="4">
    <w:abstractNumId w:val="0"/>
  </w:num>
  <w:num w:numId="5">
    <w:abstractNumId w:val="2"/>
  </w:num>
  <w:num w:numId="6">
    <w:abstractNumId w:val="11"/>
  </w:num>
  <w:num w:numId="7">
    <w:abstractNumId w:val="1"/>
  </w:num>
  <w:num w:numId="8">
    <w:abstractNumId w:val="10"/>
  </w:num>
  <w:num w:numId="9">
    <w:abstractNumId w:val="5"/>
  </w:num>
  <w:num w:numId="10">
    <w:abstractNumId w:val="8"/>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80D"/>
    <w:rsid w:val="000579CB"/>
    <w:rsid w:val="000777E4"/>
    <w:rsid w:val="00082B2B"/>
    <w:rsid w:val="000E1E58"/>
    <w:rsid w:val="000F7482"/>
    <w:rsid w:val="00173249"/>
    <w:rsid w:val="001B31CB"/>
    <w:rsid w:val="001E6EBB"/>
    <w:rsid w:val="0029017D"/>
    <w:rsid w:val="002F5250"/>
    <w:rsid w:val="0034240E"/>
    <w:rsid w:val="00376E74"/>
    <w:rsid w:val="00395E2D"/>
    <w:rsid w:val="00396898"/>
    <w:rsid w:val="00402660"/>
    <w:rsid w:val="0040346D"/>
    <w:rsid w:val="00406A91"/>
    <w:rsid w:val="004619C9"/>
    <w:rsid w:val="00477270"/>
    <w:rsid w:val="005102EF"/>
    <w:rsid w:val="00537DB4"/>
    <w:rsid w:val="00544DDC"/>
    <w:rsid w:val="00584D10"/>
    <w:rsid w:val="005B000E"/>
    <w:rsid w:val="00620CCA"/>
    <w:rsid w:val="00767FDA"/>
    <w:rsid w:val="0079622F"/>
    <w:rsid w:val="007C2954"/>
    <w:rsid w:val="007F7E50"/>
    <w:rsid w:val="00827B17"/>
    <w:rsid w:val="00831DA5"/>
    <w:rsid w:val="00853DF4"/>
    <w:rsid w:val="0087789E"/>
    <w:rsid w:val="00880C32"/>
    <w:rsid w:val="00885ACE"/>
    <w:rsid w:val="008A28E8"/>
    <w:rsid w:val="008A2E20"/>
    <w:rsid w:val="00962B53"/>
    <w:rsid w:val="00973A59"/>
    <w:rsid w:val="00973DAB"/>
    <w:rsid w:val="00984921"/>
    <w:rsid w:val="009914C0"/>
    <w:rsid w:val="009D58A7"/>
    <w:rsid w:val="00A15E8B"/>
    <w:rsid w:val="00A36D1A"/>
    <w:rsid w:val="00A41B93"/>
    <w:rsid w:val="00AE1C7F"/>
    <w:rsid w:val="00B12F24"/>
    <w:rsid w:val="00B43566"/>
    <w:rsid w:val="00B712B1"/>
    <w:rsid w:val="00BB3F4D"/>
    <w:rsid w:val="00BC584D"/>
    <w:rsid w:val="00BD4B60"/>
    <w:rsid w:val="00C24912"/>
    <w:rsid w:val="00C51099"/>
    <w:rsid w:val="00CF48D8"/>
    <w:rsid w:val="00D6531B"/>
    <w:rsid w:val="00DA208F"/>
    <w:rsid w:val="00E02588"/>
    <w:rsid w:val="00E275BD"/>
    <w:rsid w:val="00E6480D"/>
    <w:rsid w:val="00EA0524"/>
    <w:rsid w:val="00EE3F9D"/>
    <w:rsid w:val="00EF5021"/>
    <w:rsid w:val="00F000DC"/>
    <w:rsid w:val="00F41AC6"/>
    <w:rsid w:val="00F64D3C"/>
    <w:rsid w:val="00FE353F"/>
    <w:rsid w:val="00FE37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FD57"/>
  <w15:chartTrackingRefBased/>
  <w15:docId w15:val="{A0EDF860-0EBC-414C-BE63-C91A2551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7F7E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7F7E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F7E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KUL">
    <w:name w:val="Nagłówek 1 KUL"/>
    <w:basedOn w:val="Nagwek1"/>
    <w:next w:val="Normalny"/>
    <w:link w:val="Nagwek1KULZnak"/>
    <w:qFormat/>
    <w:rsid w:val="007F7E50"/>
    <w:pPr>
      <w:spacing w:before="200" w:after="200" w:line="360" w:lineRule="auto"/>
    </w:pPr>
    <w:rPr>
      <w:rFonts w:ascii="Times New Roman" w:hAnsi="Times New Roman"/>
      <w:b/>
      <w:sz w:val="28"/>
      <w:lang w:eastAsia="pl-PL"/>
    </w:rPr>
  </w:style>
  <w:style w:type="character" w:customStyle="1" w:styleId="Nagwek1KULZnak">
    <w:name w:val="Nagłówek 1 KUL Znak"/>
    <w:basedOn w:val="Nagwek1Znak"/>
    <w:link w:val="Nagwek1KUL"/>
    <w:rsid w:val="007F7E50"/>
    <w:rPr>
      <w:rFonts w:ascii="Times New Roman" w:eastAsiaTheme="majorEastAsia" w:hAnsi="Times New Roman" w:cstheme="majorBidi"/>
      <w:b/>
      <w:color w:val="2F5496" w:themeColor="accent1" w:themeShade="BF"/>
      <w:sz w:val="28"/>
      <w:szCs w:val="32"/>
      <w:lang w:eastAsia="pl-PL"/>
    </w:rPr>
  </w:style>
  <w:style w:type="character" w:customStyle="1" w:styleId="Nagwek1Znak">
    <w:name w:val="Nagłówek 1 Znak"/>
    <w:basedOn w:val="Domylnaczcionkaakapitu"/>
    <w:link w:val="Nagwek1"/>
    <w:uiPriority w:val="9"/>
    <w:rsid w:val="007F7E50"/>
    <w:rPr>
      <w:rFonts w:asciiTheme="majorHAnsi" w:eastAsiaTheme="majorEastAsia" w:hAnsiTheme="majorHAnsi" w:cstheme="majorBidi"/>
      <w:color w:val="2F5496" w:themeColor="accent1" w:themeShade="BF"/>
      <w:sz w:val="32"/>
      <w:szCs w:val="32"/>
    </w:rPr>
  </w:style>
  <w:style w:type="paragraph" w:customStyle="1" w:styleId="TypowyKUL">
    <w:name w:val="Typowy KUL"/>
    <w:basedOn w:val="Normalny"/>
    <w:link w:val="TypowyKULZnak"/>
    <w:qFormat/>
    <w:rsid w:val="007F7E50"/>
    <w:pPr>
      <w:spacing w:line="360" w:lineRule="auto"/>
      <w:ind w:firstLine="709"/>
      <w:jc w:val="both"/>
    </w:pPr>
    <w:rPr>
      <w:rFonts w:ascii="Times New Roman" w:hAnsi="Times New Roman" w:cs="Times New Roman"/>
      <w:sz w:val="24"/>
      <w:szCs w:val="24"/>
    </w:rPr>
  </w:style>
  <w:style w:type="character" w:customStyle="1" w:styleId="TypowyKULZnak">
    <w:name w:val="Typowy KUL Znak"/>
    <w:basedOn w:val="Domylnaczcionkaakapitu"/>
    <w:link w:val="TypowyKUL"/>
    <w:rsid w:val="007F7E50"/>
    <w:rPr>
      <w:rFonts w:ascii="Times New Roman" w:hAnsi="Times New Roman" w:cs="Times New Roman"/>
      <w:sz w:val="24"/>
      <w:szCs w:val="24"/>
    </w:rPr>
  </w:style>
  <w:style w:type="paragraph" w:customStyle="1" w:styleId="Nagwek2KUL">
    <w:name w:val="Nagłówek 2 KUL"/>
    <w:basedOn w:val="Nagwek2"/>
    <w:next w:val="TypowyKUL"/>
    <w:link w:val="Nagwek2KULZnak"/>
    <w:qFormat/>
    <w:rsid w:val="007F7E50"/>
    <w:pPr>
      <w:spacing w:before="200" w:after="200" w:line="360" w:lineRule="auto"/>
    </w:pPr>
    <w:rPr>
      <w:rFonts w:ascii="Times New Roman" w:hAnsi="Times New Roman" w:cs="Times New Roman"/>
      <w:b/>
      <w:sz w:val="24"/>
      <w:lang w:eastAsia="pl-PL"/>
    </w:rPr>
  </w:style>
  <w:style w:type="character" w:customStyle="1" w:styleId="Nagwek2KULZnak">
    <w:name w:val="Nagłówek 2 KUL Znak"/>
    <w:basedOn w:val="Nagwek2Znak"/>
    <w:link w:val="Nagwek2KUL"/>
    <w:rsid w:val="007F7E50"/>
    <w:rPr>
      <w:rFonts w:ascii="Times New Roman" w:eastAsiaTheme="majorEastAsia" w:hAnsi="Times New Roman" w:cs="Times New Roman"/>
      <w:b/>
      <w:color w:val="2F5496" w:themeColor="accent1" w:themeShade="BF"/>
      <w:sz w:val="24"/>
      <w:szCs w:val="26"/>
      <w:lang w:eastAsia="pl-PL"/>
    </w:rPr>
  </w:style>
  <w:style w:type="character" w:customStyle="1" w:styleId="Nagwek2Znak">
    <w:name w:val="Nagłówek 2 Znak"/>
    <w:basedOn w:val="Domylnaczcionkaakapitu"/>
    <w:link w:val="Nagwek2"/>
    <w:uiPriority w:val="9"/>
    <w:semiHidden/>
    <w:rsid w:val="007F7E50"/>
    <w:rPr>
      <w:rFonts w:asciiTheme="majorHAnsi" w:eastAsiaTheme="majorEastAsia" w:hAnsiTheme="majorHAnsi" w:cstheme="majorBidi"/>
      <w:color w:val="2F5496" w:themeColor="accent1" w:themeShade="BF"/>
      <w:sz w:val="26"/>
      <w:szCs w:val="26"/>
    </w:rPr>
  </w:style>
  <w:style w:type="paragraph" w:customStyle="1" w:styleId="Nagwek3KUL">
    <w:name w:val="Nagłówek 3 KUL"/>
    <w:basedOn w:val="Nagwek3"/>
    <w:next w:val="TypowyKUL"/>
    <w:link w:val="Nagwek3KULZnak"/>
    <w:qFormat/>
    <w:rsid w:val="007F7E50"/>
    <w:pPr>
      <w:spacing w:before="200" w:after="200" w:line="360" w:lineRule="auto"/>
    </w:pPr>
    <w:rPr>
      <w:rFonts w:ascii="Times New Roman" w:hAnsi="Times New Roman" w:cs="Times New Roman"/>
      <w:i/>
      <w:szCs w:val="26"/>
      <w:lang w:eastAsia="pl-PL"/>
    </w:rPr>
  </w:style>
  <w:style w:type="character" w:customStyle="1" w:styleId="Nagwek3KULZnak">
    <w:name w:val="Nagłówek 3 KUL Znak"/>
    <w:basedOn w:val="Nagwek3Znak"/>
    <w:link w:val="Nagwek3KUL"/>
    <w:rsid w:val="007F7E50"/>
    <w:rPr>
      <w:rFonts w:ascii="Times New Roman" w:eastAsiaTheme="majorEastAsia" w:hAnsi="Times New Roman" w:cs="Times New Roman"/>
      <w:i/>
      <w:color w:val="1F3763" w:themeColor="accent1" w:themeShade="7F"/>
      <w:sz w:val="24"/>
      <w:szCs w:val="26"/>
      <w:lang w:eastAsia="pl-PL"/>
    </w:rPr>
  </w:style>
  <w:style w:type="character" w:customStyle="1" w:styleId="Nagwek3Znak">
    <w:name w:val="Nagłówek 3 Znak"/>
    <w:basedOn w:val="Domylnaczcionkaakapitu"/>
    <w:link w:val="Nagwek3"/>
    <w:uiPriority w:val="9"/>
    <w:semiHidden/>
    <w:rsid w:val="007F7E50"/>
    <w:rPr>
      <w:rFonts w:asciiTheme="majorHAnsi" w:eastAsiaTheme="majorEastAsia" w:hAnsiTheme="majorHAnsi" w:cstheme="majorBidi"/>
      <w:color w:val="1F3763" w:themeColor="accent1" w:themeShade="7F"/>
      <w:sz w:val="24"/>
      <w:szCs w:val="24"/>
    </w:rPr>
  </w:style>
  <w:style w:type="paragraph" w:customStyle="1" w:styleId="Tytutabeliiwykresu">
    <w:name w:val="Tytuł tabeli i wykresu"/>
    <w:basedOn w:val="Normalny"/>
    <w:next w:val="TypowyKUL"/>
    <w:link w:val="TytutabeliiwykresuZnak"/>
    <w:qFormat/>
    <w:rsid w:val="00C51099"/>
    <w:pPr>
      <w:keepNext/>
      <w:spacing w:before="200" w:after="0" w:line="360" w:lineRule="auto"/>
      <w:ind w:firstLine="709"/>
    </w:pPr>
    <w:rPr>
      <w:rFonts w:ascii="Times New Roman" w:hAnsi="Times New Roman"/>
      <w:b/>
    </w:rPr>
  </w:style>
  <w:style w:type="character" w:customStyle="1" w:styleId="TytutabeliiwykresuZnak">
    <w:name w:val="Tytuł tabeli i wykresu Znak"/>
    <w:basedOn w:val="Domylnaczcionkaakapitu"/>
    <w:link w:val="Tytutabeliiwykresu"/>
    <w:rsid w:val="00C51099"/>
    <w:rPr>
      <w:rFonts w:ascii="Times New Roman" w:hAnsi="Times New Roman"/>
      <w:b/>
    </w:rPr>
  </w:style>
  <w:style w:type="paragraph" w:customStyle="1" w:styleId="Teksttabeli">
    <w:name w:val="Tekst tabeli"/>
    <w:basedOn w:val="Normalny"/>
    <w:link w:val="TeksttabeliZnak"/>
    <w:qFormat/>
    <w:rsid w:val="00C51099"/>
    <w:pPr>
      <w:spacing w:after="0" w:line="360" w:lineRule="auto"/>
    </w:pPr>
    <w:rPr>
      <w:rFonts w:ascii="Times New Roman" w:hAnsi="Times New Roman"/>
    </w:rPr>
  </w:style>
  <w:style w:type="character" w:customStyle="1" w:styleId="TeksttabeliZnak">
    <w:name w:val="Tekst tabeli Znak"/>
    <w:basedOn w:val="Domylnaczcionkaakapitu"/>
    <w:link w:val="Teksttabeli"/>
    <w:rsid w:val="00C51099"/>
    <w:rPr>
      <w:rFonts w:ascii="Times New Roman" w:hAnsi="Times New Roman"/>
    </w:rPr>
  </w:style>
  <w:style w:type="paragraph" w:customStyle="1" w:styleId="Nagwektabelianeksu">
    <w:name w:val="Nagłówek tabeli aneksu"/>
    <w:basedOn w:val="Normalny"/>
    <w:link w:val="NagwektabelianeksuZnak"/>
    <w:qFormat/>
    <w:rsid w:val="00EE3F9D"/>
    <w:pPr>
      <w:keepNext/>
      <w:spacing w:before="120" w:after="0" w:line="240" w:lineRule="auto"/>
    </w:pPr>
    <w:rPr>
      <w:rFonts w:ascii="Times New Roman" w:eastAsia="Calibri" w:hAnsi="Times New Roman" w:cs="Times New Roman"/>
      <w:sz w:val="24"/>
      <w:szCs w:val="24"/>
    </w:rPr>
  </w:style>
  <w:style w:type="character" w:customStyle="1" w:styleId="NagwektabelianeksuZnak">
    <w:name w:val="Nagłówek tabeli aneksu Znak"/>
    <w:basedOn w:val="Domylnaczcionkaakapitu"/>
    <w:link w:val="Nagwektabelianeksu"/>
    <w:rsid w:val="00EE3F9D"/>
    <w:rPr>
      <w:rFonts w:ascii="Times New Roman" w:eastAsia="Calibri" w:hAnsi="Times New Roman" w:cs="Times New Roman"/>
      <w:sz w:val="24"/>
      <w:szCs w:val="24"/>
    </w:rPr>
  </w:style>
  <w:style w:type="paragraph" w:styleId="Akapitzlist">
    <w:name w:val="List Paragraph"/>
    <w:basedOn w:val="Normalny"/>
    <w:uiPriority w:val="34"/>
    <w:qFormat/>
    <w:rsid w:val="00CF48D8"/>
    <w:pPr>
      <w:ind w:left="720"/>
      <w:contextualSpacing/>
    </w:pPr>
  </w:style>
  <w:style w:type="character" w:styleId="Hipercze">
    <w:name w:val="Hyperlink"/>
    <w:basedOn w:val="Domylnaczcionkaakapitu"/>
    <w:uiPriority w:val="99"/>
    <w:unhideWhenUsed/>
    <w:rsid w:val="00CF48D8"/>
    <w:rPr>
      <w:color w:val="0563C1" w:themeColor="hyperlink"/>
      <w:u w:val="single"/>
    </w:rPr>
  </w:style>
  <w:style w:type="character" w:customStyle="1" w:styleId="UnresolvedMention">
    <w:name w:val="Unresolved Mention"/>
    <w:basedOn w:val="Domylnaczcionkaakapitu"/>
    <w:uiPriority w:val="99"/>
    <w:semiHidden/>
    <w:unhideWhenUsed/>
    <w:rsid w:val="00CF4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7AD00-4908-4416-A086-88DF46D4E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Pages>
  <Words>107</Words>
  <Characters>644</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Koper</dc:creator>
  <cp:keywords/>
  <dc:description/>
  <cp:lastModifiedBy>Konto Microsoft</cp:lastModifiedBy>
  <cp:revision>39</cp:revision>
  <dcterms:created xsi:type="dcterms:W3CDTF">2021-07-23T20:32:00Z</dcterms:created>
  <dcterms:modified xsi:type="dcterms:W3CDTF">2023-08-14T11:15:00Z</dcterms:modified>
</cp:coreProperties>
</file>