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6A59EFB" w:rsidR="00CF48D8" w:rsidRPr="00477270" w:rsidRDefault="00EE4F6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54. Objawienie Pańskie przesłaniem dla świata</w:t>
      </w:r>
    </w:p>
    <w:p w14:paraId="41E0D1D0" w14:textId="587CBD00" w:rsidR="00CF48D8" w:rsidRPr="00C24912" w:rsidRDefault="00CF48D8" w:rsidP="006A02F1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E4F69" w:rsidRPr="00EE4F69">
        <w:rPr>
          <w:rFonts w:ascii="Times New Roman" w:hAnsi="Times New Roman" w:cs="Times New Roman"/>
          <w:bCs/>
          <w:sz w:val="24"/>
          <w:szCs w:val="28"/>
        </w:rPr>
        <w:t>Omówienie istoty i znaczenia uroczystości Objawienia Pańskiego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53BC8A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E4F69" w:rsidRPr="00EE4F69">
        <w:rPr>
          <w:rFonts w:ascii="Times New Roman" w:hAnsi="Times New Roman" w:cs="Times New Roman"/>
          <w:sz w:val="24"/>
          <w:szCs w:val="28"/>
        </w:rPr>
        <w:t xml:space="preserve">Pismo Święte, podręcznik ucznia, karty pracy, </w:t>
      </w:r>
      <w:proofErr w:type="spellStart"/>
      <w:r w:rsidR="00EE4F69" w:rsidRPr="00EE4F69">
        <w:rPr>
          <w:rFonts w:ascii="Times New Roman" w:hAnsi="Times New Roman" w:cs="Times New Roman"/>
          <w:sz w:val="24"/>
          <w:szCs w:val="28"/>
        </w:rPr>
        <w:t>internet</w:t>
      </w:r>
      <w:proofErr w:type="spellEnd"/>
      <w:r w:rsidR="00EE4F69" w:rsidRPr="00EE4F69">
        <w:rPr>
          <w:rFonts w:ascii="Times New Roman" w:hAnsi="Times New Roman" w:cs="Times New Roman"/>
          <w:sz w:val="24"/>
          <w:szCs w:val="28"/>
        </w:rPr>
        <w:t>, projektor, komputer, nagranie materiału audio-wideo, ewentualnie złoto i kadzidło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227A021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EE4F69">
        <w:rPr>
          <w:rFonts w:ascii="Times New Roman" w:hAnsi="Times New Roman" w:cs="Times New Roman"/>
          <w:sz w:val="24"/>
          <w:szCs w:val="28"/>
        </w:rPr>
        <w:t>: Kolekta z Objawienia Pańskiego.</w:t>
      </w:r>
    </w:p>
    <w:p w14:paraId="1637517E" w14:textId="2B5939AA" w:rsidR="00042090" w:rsidRPr="006A02F1" w:rsidRDefault="00D31F5A" w:rsidP="006A02F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42090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042090">
        <w:rPr>
          <w:rFonts w:ascii="Times New Roman" w:hAnsi="Times New Roman" w:cs="Times New Roman"/>
          <w:sz w:val="24"/>
          <w:szCs w:val="28"/>
        </w:rPr>
        <w:t>obecności</w:t>
      </w:r>
      <w:r w:rsidR="00042090" w:rsidRPr="00042090">
        <w:rPr>
          <w:rFonts w:ascii="Times New Roman" w:hAnsi="Times New Roman" w:cs="Times New Roman"/>
          <w:sz w:val="24"/>
          <w:szCs w:val="28"/>
        </w:rPr>
        <w:t xml:space="preserve"> i</w:t>
      </w:r>
      <w:r w:rsidR="00042090">
        <w:rPr>
          <w:rFonts w:ascii="Times New Roman" w:hAnsi="Times New Roman" w:cs="Times New Roman"/>
          <w:sz w:val="24"/>
          <w:szCs w:val="28"/>
        </w:rPr>
        <w:t xml:space="preserve"> o</w:t>
      </w:r>
      <w:r w:rsidR="001A5E3B" w:rsidRPr="00042090">
        <w:rPr>
          <w:rFonts w:ascii="Times New Roman" w:hAnsi="Times New Roman" w:cs="Times New Roman"/>
          <w:sz w:val="24"/>
          <w:szCs w:val="28"/>
        </w:rPr>
        <w:t>dczytanie pracy domowej</w:t>
      </w:r>
      <w:r w:rsidR="00042090" w:rsidRPr="006A02F1">
        <w:rPr>
          <w:rFonts w:ascii="Times New Roman" w:hAnsi="Times New Roman" w:cs="Times New Roman"/>
          <w:sz w:val="24"/>
          <w:szCs w:val="28"/>
        </w:rPr>
        <w:t>.</w:t>
      </w:r>
    </w:p>
    <w:p w14:paraId="61109AC2" w14:textId="57EB82D6" w:rsidR="00042090" w:rsidRDefault="00042090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</w:t>
      </w:r>
      <w:r w:rsidR="006A02F1">
        <w:rPr>
          <w:rFonts w:ascii="Times New Roman" w:hAnsi="Times New Roman" w:cs="Times New Roman"/>
          <w:sz w:val="24"/>
          <w:szCs w:val="28"/>
        </w:rPr>
        <w:t>Świat, w którym żyję” PU s. 2</w:t>
      </w:r>
      <w:r>
        <w:rPr>
          <w:rFonts w:ascii="Times New Roman" w:hAnsi="Times New Roman" w:cs="Times New Roman"/>
          <w:sz w:val="24"/>
          <w:szCs w:val="28"/>
        </w:rPr>
        <w:t>8</w:t>
      </w:r>
      <w:r w:rsidR="00EE4F69">
        <w:rPr>
          <w:rFonts w:ascii="Times New Roman" w:hAnsi="Times New Roman" w:cs="Times New Roman"/>
          <w:sz w:val="24"/>
          <w:szCs w:val="28"/>
        </w:rPr>
        <w:t>7. Jak uczniowie oceniają decyzję siostry?</w:t>
      </w:r>
    </w:p>
    <w:p w14:paraId="5A22DA0E" w14:textId="1D3DB833" w:rsidR="00EE4F69" w:rsidRDefault="00EE4F69" w:rsidP="00EE4F69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E4F69">
        <w:rPr>
          <w:rFonts w:ascii="Times New Roman" w:hAnsi="Times New Roman" w:cs="Times New Roman"/>
          <w:sz w:val="24"/>
          <w:szCs w:val="28"/>
        </w:rPr>
        <w:t xml:space="preserve">Mt 2,1-12 </w:t>
      </w:r>
      <w:r>
        <w:rPr>
          <w:rFonts w:ascii="Times New Roman" w:hAnsi="Times New Roman" w:cs="Times New Roman"/>
          <w:sz w:val="24"/>
          <w:szCs w:val="28"/>
        </w:rPr>
        <w:t xml:space="preserve">(PU s.288). KP.Zad.1-2 s.144-145. Komentarz katechety. </w:t>
      </w:r>
    </w:p>
    <w:p w14:paraId="0E187AF8" w14:textId="1C3B40E4" w:rsidR="006A02F1" w:rsidRDefault="00EE4F69" w:rsidP="00EE4F69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Wykład z prezentacją multimedialną.</w:t>
      </w:r>
    </w:p>
    <w:p w14:paraId="303AC72F" w14:textId="3E8618ED" w:rsidR="00042090" w:rsidRDefault="00EE4F69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„Zastosuj” s.290.</w:t>
      </w:r>
    </w:p>
    <w:p w14:paraId="23604E89" w14:textId="19765DE2" w:rsidR="00EE4F69" w:rsidRPr="00042090" w:rsidRDefault="00EE4F69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 s.145-146.</w:t>
      </w:r>
    </w:p>
    <w:p w14:paraId="663197C0" w14:textId="67352FB6" w:rsidR="001B2C25" w:rsidRDefault="006A02F1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042090">
        <w:rPr>
          <w:rFonts w:ascii="Times New Roman" w:hAnsi="Times New Roman" w:cs="Times New Roman"/>
          <w:sz w:val="24"/>
          <w:szCs w:val="28"/>
        </w:rPr>
        <w:t>ytania kont</w:t>
      </w:r>
      <w:r w:rsidR="00E73CBF">
        <w:rPr>
          <w:rFonts w:ascii="Times New Roman" w:hAnsi="Times New Roman" w:cs="Times New Roman"/>
          <w:sz w:val="24"/>
          <w:szCs w:val="28"/>
        </w:rPr>
        <w:t>r</w:t>
      </w:r>
      <w:r>
        <w:rPr>
          <w:rFonts w:ascii="Times New Roman" w:hAnsi="Times New Roman" w:cs="Times New Roman"/>
          <w:sz w:val="24"/>
          <w:szCs w:val="28"/>
        </w:rPr>
        <w:t>olne:</w:t>
      </w:r>
    </w:p>
    <w:p w14:paraId="50B86D73" w14:textId="77777777" w:rsidR="00EE4F69" w:rsidRPr="00EE4F69" w:rsidRDefault="00EE4F69" w:rsidP="00EE4F69">
      <w:pPr>
        <w:pStyle w:val="Akapitzlist"/>
        <w:numPr>
          <w:ilvl w:val="0"/>
          <w:numId w:val="14"/>
        </w:numPr>
        <w:spacing w:before="240"/>
        <w:ind w:left="993"/>
        <w:rPr>
          <w:rFonts w:ascii="Times New Roman" w:hAnsi="Times New Roman" w:cs="Times New Roman"/>
          <w:sz w:val="24"/>
          <w:szCs w:val="28"/>
        </w:rPr>
      </w:pPr>
      <w:r w:rsidRPr="00EE4F69">
        <w:rPr>
          <w:rFonts w:ascii="Times New Roman" w:hAnsi="Times New Roman" w:cs="Times New Roman"/>
          <w:sz w:val="24"/>
          <w:szCs w:val="28"/>
        </w:rPr>
        <w:t>Jakie znaczenie ma hołd złożony nowo narodzonemu Jezusowi przez Mędrców ze Wschodu?</w:t>
      </w:r>
    </w:p>
    <w:p w14:paraId="4E4BAADF" w14:textId="1248015B" w:rsidR="00EE4F69" w:rsidRPr="00EE4F69" w:rsidRDefault="00EE4F69" w:rsidP="00EE4F69">
      <w:pPr>
        <w:pStyle w:val="Akapitzlist"/>
        <w:numPr>
          <w:ilvl w:val="0"/>
          <w:numId w:val="14"/>
        </w:numPr>
        <w:spacing w:before="240"/>
        <w:ind w:left="993"/>
        <w:rPr>
          <w:rFonts w:ascii="Times New Roman" w:hAnsi="Times New Roman" w:cs="Times New Roman"/>
          <w:sz w:val="24"/>
          <w:szCs w:val="28"/>
        </w:rPr>
      </w:pPr>
      <w:r w:rsidRPr="00EE4F69">
        <w:rPr>
          <w:rFonts w:ascii="Times New Roman" w:hAnsi="Times New Roman" w:cs="Times New Roman"/>
          <w:sz w:val="24"/>
          <w:szCs w:val="28"/>
        </w:rPr>
        <w:t>Co oznaczają złożone przez nich dary?</w:t>
      </w:r>
    </w:p>
    <w:p w14:paraId="034C9E66" w14:textId="1F8B5722" w:rsidR="00EE4F69" w:rsidRDefault="00EE4F69" w:rsidP="00EE4F69">
      <w:pPr>
        <w:pStyle w:val="Akapitzlist"/>
        <w:numPr>
          <w:ilvl w:val="0"/>
          <w:numId w:val="14"/>
        </w:numPr>
        <w:spacing w:before="240"/>
        <w:ind w:left="993"/>
        <w:rPr>
          <w:rFonts w:ascii="Times New Roman" w:hAnsi="Times New Roman" w:cs="Times New Roman"/>
          <w:sz w:val="24"/>
          <w:szCs w:val="28"/>
        </w:rPr>
      </w:pPr>
      <w:r w:rsidRPr="00EE4F69">
        <w:rPr>
          <w:rFonts w:ascii="Times New Roman" w:hAnsi="Times New Roman" w:cs="Times New Roman"/>
          <w:sz w:val="24"/>
          <w:szCs w:val="28"/>
        </w:rPr>
        <w:t>W jaki sposób obchodzimy uroczystość Objawienia Pańskiego?</w:t>
      </w:r>
    </w:p>
    <w:p w14:paraId="4A9A027D" w14:textId="3A113F1A" w:rsidR="001B16C8" w:rsidRPr="001B16C8" w:rsidRDefault="00152E6C" w:rsidP="00EE4F6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EE4F69" w:rsidRPr="00EE4F69">
        <w:rPr>
          <w:rFonts w:ascii="Times New Roman" w:hAnsi="Times New Roman" w:cs="Times New Roman"/>
          <w:sz w:val="24"/>
          <w:szCs w:val="28"/>
        </w:rPr>
        <w:t>Znajdź i zapisz informacje na temat obchodów uroczystości Objawienia Pańskiego w Twojej parafii i miejscowości</w:t>
      </w:r>
      <w:r w:rsidR="00E73CBF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42AE9B8A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EE4F69">
        <w:rPr>
          <w:rFonts w:ascii="Times New Roman" w:hAnsi="Times New Roman" w:cs="Times New Roman"/>
          <w:sz w:val="24"/>
          <w:szCs w:val="28"/>
        </w:rPr>
        <w:t>poniżej.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18DB9B66" w14:textId="00A87DDE" w:rsidR="00EF1AB3" w:rsidRDefault="00EE4F69" w:rsidP="00EE4F69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E4F69">
        <w:rPr>
          <w:rFonts w:ascii="Times New Roman" w:hAnsi="Times New Roman" w:cs="Times New Roman"/>
          <w:bCs/>
          <w:sz w:val="24"/>
          <w:szCs w:val="28"/>
        </w:rPr>
        <w:t>Uroczystość Objawienia Pańskiego, nazywana świętem Trzech Króli, przypomina, że Mesjasz przyszedł do wszystkich ludzi na świecie. Uczestnicząc tego dni</w:t>
      </w:r>
      <w:r>
        <w:rPr>
          <w:rFonts w:ascii="Times New Roman" w:hAnsi="Times New Roman" w:cs="Times New Roman"/>
          <w:bCs/>
          <w:sz w:val="24"/>
          <w:szCs w:val="28"/>
        </w:rPr>
        <w:t>a w Eucharystii i oznaczając po</w:t>
      </w:r>
      <w:r w:rsidRPr="00EE4F69">
        <w:rPr>
          <w:rFonts w:ascii="Times New Roman" w:hAnsi="Times New Roman" w:cs="Times New Roman"/>
          <w:bCs/>
          <w:sz w:val="24"/>
          <w:szCs w:val="28"/>
        </w:rPr>
        <w:t>święconą kredą drzwi domów, wyrażamy naszą wiarę. Biorąc udział w Orszaku Trzech Króli, głosimy całemu światu radosną prawdę o zbawieniu</w:t>
      </w:r>
      <w:r w:rsidR="00042090">
        <w:rPr>
          <w:rFonts w:ascii="Times New Roman" w:hAnsi="Times New Roman" w:cs="Times New Roman"/>
          <w:bCs/>
          <w:sz w:val="24"/>
          <w:szCs w:val="28"/>
        </w:rPr>
        <w:t>.</w:t>
      </w:r>
    </w:p>
    <w:p w14:paraId="3F91E7D5" w14:textId="77777777" w:rsidR="00EE4F69" w:rsidRDefault="00EE4F69" w:rsidP="00EE4F69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B77A307" w14:textId="6BC9C251" w:rsidR="00EE4F69" w:rsidRDefault="00EE4F69" w:rsidP="00EE4F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Modlitwa końcowa</w:t>
      </w:r>
    </w:p>
    <w:p w14:paraId="57E27D90" w14:textId="77777777" w:rsidR="00EE4F69" w:rsidRDefault="00EE4F69" w:rsidP="00EE4F69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E4F69">
        <w:rPr>
          <w:rFonts w:ascii="Times New Roman" w:hAnsi="Times New Roman" w:cs="Times New Roman"/>
          <w:bCs/>
          <w:sz w:val="24"/>
          <w:szCs w:val="28"/>
        </w:rPr>
        <w:t>Módlmy się za wszystkich chrześcijan, aby głosili całemu światu,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E4F69">
        <w:rPr>
          <w:rFonts w:ascii="Times New Roman" w:hAnsi="Times New Roman" w:cs="Times New Roman"/>
          <w:bCs/>
          <w:sz w:val="24"/>
          <w:szCs w:val="28"/>
        </w:rPr>
        <w:t xml:space="preserve">że Pan Bóg stał się człowiekiem dla naszego zbawienia. Ciebie prosimy... </w:t>
      </w:r>
    </w:p>
    <w:p w14:paraId="1910CAFF" w14:textId="77777777" w:rsidR="00EE4F69" w:rsidRDefault="00EE4F69" w:rsidP="00EE4F69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E4F69">
        <w:rPr>
          <w:rFonts w:ascii="Times New Roman" w:hAnsi="Times New Roman" w:cs="Times New Roman"/>
          <w:bCs/>
          <w:sz w:val="24"/>
          <w:szCs w:val="28"/>
        </w:rPr>
        <w:t>Módlmy się za ludzi wszystkich ras,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E4F69">
        <w:rPr>
          <w:rFonts w:ascii="Times New Roman" w:hAnsi="Times New Roman" w:cs="Times New Roman"/>
          <w:bCs/>
          <w:sz w:val="24"/>
          <w:szCs w:val="28"/>
        </w:rPr>
        <w:t xml:space="preserve">aby rozpoznali w Chrystusie swojego Zbawiciela. Ciebie prosimy... </w:t>
      </w:r>
    </w:p>
    <w:p w14:paraId="36309B3B" w14:textId="67B1946A" w:rsidR="00EE4F69" w:rsidRPr="00EE4F69" w:rsidRDefault="00EE4F69" w:rsidP="00EE4F69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E4F69">
        <w:rPr>
          <w:rFonts w:ascii="Times New Roman" w:hAnsi="Times New Roman" w:cs="Times New Roman"/>
          <w:bCs/>
          <w:sz w:val="24"/>
          <w:szCs w:val="28"/>
        </w:rPr>
        <w:t>Módlmy się za ludzi niewierzących,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E4F69">
        <w:rPr>
          <w:rFonts w:ascii="Times New Roman" w:hAnsi="Times New Roman" w:cs="Times New Roman"/>
          <w:bCs/>
          <w:sz w:val="24"/>
          <w:szCs w:val="28"/>
        </w:rPr>
        <w:t>aby otworzyli swoje serca na Bożą miłość. Ciebie prosimy</w:t>
      </w:r>
      <w:r>
        <w:rPr>
          <w:rFonts w:ascii="Times New Roman" w:hAnsi="Times New Roman" w:cs="Times New Roman"/>
          <w:bCs/>
          <w:sz w:val="24"/>
          <w:szCs w:val="28"/>
        </w:rPr>
        <w:t>…</w:t>
      </w:r>
      <w:bookmarkStart w:id="0" w:name="_GoBack"/>
      <w:bookmarkEnd w:id="0"/>
    </w:p>
    <w:sectPr w:rsidR="00EE4F69" w:rsidRPr="00EE4F6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B51713"/>
    <w:multiLevelType w:val="hybridMultilevel"/>
    <w:tmpl w:val="D122A6D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211C3"/>
    <w:multiLevelType w:val="hybridMultilevel"/>
    <w:tmpl w:val="10B8A7B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42090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C671F"/>
    <w:rsid w:val="00650D8C"/>
    <w:rsid w:val="0069650E"/>
    <w:rsid w:val="006A02F1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A208F"/>
    <w:rsid w:val="00E02588"/>
    <w:rsid w:val="00E6480D"/>
    <w:rsid w:val="00E73CBF"/>
    <w:rsid w:val="00EA0524"/>
    <w:rsid w:val="00EE3F9D"/>
    <w:rsid w:val="00EE4F69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7EA8-72E9-42DF-903A-ADCBB7E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30</cp:revision>
  <dcterms:created xsi:type="dcterms:W3CDTF">2021-07-23T20:32:00Z</dcterms:created>
  <dcterms:modified xsi:type="dcterms:W3CDTF">2024-03-23T10:22:00Z</dcterms:modified>
</cp:coreProperties>
</file>